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6E" w:rsidRDefault="006C236E" w:rsidP="00232CD6">
      <w:pPr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Pr="00FD75B0" w:rsidRDefault="00EE451D" w:rsidP="00EE4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детей «Городская детская хоровая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Находкинского</w:t>
      </w:r>
      <w:r w:rsidRPr="00FD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EE451D" w:rsidRPr="003A083D" w:rsidRDefault="00EE451D" w:rsidP="00EE45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Pr="00EC79E8" w:rsidRDefault="00EE451D" w:rsidP="00EE451D">
      <w:pPr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451D" w:rsidRPr="00EC79E8" w:rsidRDefault="00EE451D" w:rsidP="00EE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451D" w:rsidRPr="003A083D" w:rsidRDefault="00EE451D" w:rsidP="00EE45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Pr="003A083D" w:rsidRDefault="00EE451D" w:rsidP="00EE451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Default="00EE451D" w:rsidP="00EE451D">
      <w:pPr>
        <w:tabs>
          <w:tab w:val="left" w:pos="780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Default="00EE451D" w:rsidP="00EE451D">
      <w:pPr>
        <w:tabs>
          <w:tab w:val="left" w:pos="780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Default="00EE451D" w:rsidP="00EE451D">
      <w:pPr>
        <w:tabs>
          <w:tab w:val="left" w:pos="780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Pr="003A083D" w:rsidRDefault="00EE451D" w:rsidP="00EE451D">
      <w:pPr>
        <w:tabs>
          <w:tab w:val="left" w:pos="780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Default="00EE451D" w:rsidP="00EE451D">
      <w:pPr>
        <w:tabs>
          <w:tab w:val="left" w:pos="78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Pr="00FD75B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Методическая разработк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</w:p>
    <w:p w:rsidR="00EE451D" w:rsidRDefault="00EE451D" w:rsidP="00EE451D">
      <w:pPr>
        <w:tabs>
          <w:tab w:val="left" w:pos="780"/>
        </w:tabs>
        <w:spacing w:after="0" w:line="240" w:lineRule="auto"/>
        <w:ind w:hanging="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451D" w:rsidRPr="00643516" w:rsidRDefault="00CD3A5F" w:rsidP="00EE451D">
      <w:pPr>
        <w:tabs>
          <w:tab w:val="left" w:pos="0"/>
        </w:tabs>
        <w:spacing w:after="0" w:line="240" w:lineRule="auto"/>
        <w:ind w:right="-285" w:hanging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EE451D" w:rsidRPr="006435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Преодоление концертного волнения перед выступлением</w:t>
      </w:r>
      <w:r w:rsidR="00EE451D" w:rsidRPr="00643516">
        <w:rPr>
          <w:rFonts w:ascii="Times New Roman" w:hAnsi="Times New Roman" w:cs="Times New Roman"/>
          <w:b/>
          <w:sz w:val="36"/>
          <w:szCs w:val="36"/>
        </w:rPr>
        <w:t>»</w:t>
      </w:r>
    </w:p>
    <w:p w:rsidR="00EE451D" w:rsidRPr="003A083D" w:rsidRDefault="00EE451D" w:rsidP="00EE451D">
      <w:pPr>
        <w:tabs>
          <w:tab w:val="left" w:pos="1215"/>
        </w:tabs>
        <w:ind w:left="993" w:hanging="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5B0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</w:t>
      </w:r>
    </w:p>
    <w:p w:rsidR="00EE451D" w:rsidRPr="003A083D" w:rsidRDefault="00EE451D" w:rsidP="00EE451D">
      <w:pPr>
        <w:tabs>
          <w:tab w:val="left" w:pos="780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Pr="003A083D" w:rsidRDefault="00EE451D" w:rsidP="00EE451D">
      <w:pPr>
        <w:tabs>
          <w:tab w:val="left" w:pos="780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Pr="003A083D" w:rsidRDefault="00EE451D" w:rsidP="00EE451D">
      <w:pPr>
        <w:tabs>
          <w:tab w:val="left" w:pos="780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Default="00EE451D" w:rsidP="00EE451D">
      <w:pPr>
        <w:tabs>
          <w:tab w:val="left" w:pos="780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Pr="003A083D" w:rsidRDefault="00EE451D" w:rsidP="00EE451D">
      <w:pPr>
        <w:tabs>
          <w:tab w:val="left" w:pos="780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Pr="003A083D" w:rsidRDefault="00EE451D" w:rsidP="00EE451D">
      <w:pPr>
        <w:tabs>
          <w:tab w:val="left" w:pos="780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451D" w:rsidRDefault="00EE451D" w:rsidP="00EE451D">
      <w:pPr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451D" w:rsidRPr="003A083D" w:rsidRDefault="00EE451D" w:rsidP="00EE451D">
      <w:pPr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451D" w:rsidRDefault="00EE451D" w:rsidP="00EE451D">
      <w:pPr>
        <w:tabs>
          <w:tab w:val="left" w:pos="78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</w:t>
      </w:r>
    </w:p>
    <w:p w:rsidR="00EE451D" w:rsidRDefault="00EE451D" w:rsidP="00EE451D">
      <w:pPr>
        <w:tabs>
          <w:tab w:val="left" w:pos="78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3A5F" w:rsidRDefault="00CD3A5F" w:rsidP="00CD3A5F">
      <w:pPr>
        <w:tabs>
          <w:tab w:val="left" w:pos="78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Преподаватель</w:t>
      </w:r>
    </w:p>
    <w:p w:rsidR="00EE451D" w:rsidRPr="00CD3A5F" w:rsidRDefault="00CD3A5F" w:rsidP="00CD3A5F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отделения народных инструментов    </w:t>
      </w:r>
      <w:r w:rsidR="00EE4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</w:p>
    <w:p w:rsidR="00EE451D" w:rsidRPr="00FD75B0" w:rsidRDefault="00EE451D" w:rsidP="00CD3A5F">
      <w:pPr>
        <w:tabs>
          <w:tab w:val="left" w:pos="78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5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CD3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proofErr w:type="spellStart"/>
      <w:r w:rsidR="00CD3A5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Загороднова</w:t>
      </w:r>
      <w:proofErr w:type="spellEnd"/>
      <w:r w:rsidR="00CD3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М.Г.</w:t>
      </w:r>
      <w:r w:rsidRPr="00FD75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CD3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</w:p>
    <w:p w:rsidR="00EE451D" w:rsidRPr="00FD75B0" w:rsidRDefault="00EE451D" w:rsidP="00EE451D">
      <w:pPr>
        <w:tabs>
          <w:tab w:val="left" w:pos="780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451D" w:rsidRPr="003A083D" w:rsidRDefault="00EE451D" w:rsidP="00EE451D">
      <w:pPr>
        <w:tabs>
          <w:tab w:val="left" w:pos="780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Pr="003A083D" w:rsidRDefault="00EE451D" w:rsidP="00EE451D">
      <w:pPr>
        <w:tabs>
          <w:tab w:val="left" w:pos="780"/>
        </w:tabs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Default="00EE451D" w:rsidP="00EE451D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</w:t>
      </w:r>
    </w:p>
    <w:p w:rsidR="00EE451D" w:rsidRDefault="00EE451D" w:rsidP="00EE451D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Default="00EE451D" w:rsidP="00EE451D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Default="00EE451D" w:rsidP="00EE451D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451D" w:rsidRPr="00FD75B0" w:rsidRDefault="00EE451D" w:rsidP="00EE451D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</w:t>
      </w:r>
      <w:r w:rsidRPr="00FD75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Находка</w:t>
      </w:r>
    </w:p>
    <w:p w:rsidR="00C4697B" w:rsidRPr="00CD3A5F" w:rsidRDefault="00EE451D" w:rsidP="00CD3A5F">
      <w:pPr>
        <w:tabs>
          <w:tab w:val="left" w:pos="78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3A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3A5F" w:rsidRPr="00CD3A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5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D75B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236E" w:rsidRPr="0037461B" w:rsidRDefault="00146BF8" w:rsidP="00146BF8">
      <w:pPr>
        <w:tabs>
          <w:tab w:val="left" w:pos="780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СОДЕРЖАНИЕ</w:t>
      </w:r>
      <w:r w:rsidR="007B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37461B" w:rsidRDefault="0037461B" w:rsidP="00C4697B">
      <w:pPr>
        <w:tabs>
          <w:tab w:val="left" w:pos="780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16" w:rsidRPr="00643516" w:rsidRDefault="00146BF8" w:rsidP="00643516">
      <w:pPr>
        <w:pStyle w:val="a3"/>
        <w:numPr>
          <w:ilvl w:val="0"/>
          <w:numId w:val="7"/>
        </w:numPr>
        <w:tabs>
          <w:tab w:val="left" w:pos="7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643516" w:rsidRDefault="00643516" w:rsidP="00643516">
      <w:pPr>
        <w:pStyle w:val="a3"/>
        <w:numPr>
          <w:ilvl w:val="0"/>
          <w:numId w:val="8"/>
        </w:numPr>
        <w:tabs>
          <w:tab w:val="left" w:pos="7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</w:t>
      </w:r>
    </w:p>
    <w:p w:rsidR="00643516" w:rsidRDefault="00643516" w:rsidP="00643516">
      <w:pPr>
        <w:pStyle w:val="a3"/>
        <w:numPr>
          <w:ilvl w:val="0"/>
          <w:numId w:val="8"/>
        </w:numPr>
        <w:tabs>
          <w:tab w:val="left" w:pos="7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работы.</w:t>
      </w:r>
    </w:p>
    <w:p w:rsidR="00643516" w:rsidRPr="00643516" w:rsidRDefault="00643516" w:rsidP="00643516">
      <w:pPr>
        <w:pStyle w:val="a3"/>
        <w:numPr>
          <w:ilvl w:val="0"/>
          <w:numId w:val="8"/>
        </w:numPr>
        <w:tabs>
          <w:tab w:val="left" w:pos="7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работы в учебном процессе</w:t>
      </w:r>
      <w:r w:rsidR="00CD3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61B" w:rsidRPr="00CD3A5F" w:rsidRDefault="00643516" w:rsidP="00CD3A5F">
      <w:pPr>
        <w:pStyle w:val="a3"/>
        <w:numPr>
          <w:ilvl w:val="0"/>
          <w:numId w:val="7"/>
        </w:numPr>
        <w:tabs>
          <w:tab w:val="left" w:pos="7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643516" w:rsidRDefault="00CD3A5F" w:rsidP="00643516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концертного волнения</w:t>
      </w:r>
      <w:r w:rsidR="000F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при публичных выступлениях.</w:t>
      </w:r>
    </w:p>
    <w:p w:rsidR="000F4913" w:rsidRDefault="000F4913" w:rsidP="00643516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сценического волнения.</w:t>
      </w:r>
    </w:p>
    <w:p w:rsidR="000F4913" w:rsidRDefault="000F4913" w:rsidP="00643516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нервной системы и их влияние на стресс.</w:t>
      </w:r>
    </w:p>
    <w:p w:rsidR="000F4913" w:rsidRDefault="000F4913" w:rsidP="00643516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преодоления волнения перед выступлением.</w:t>
      </w:r>
    </w:p>
    <w:p w:rsidR="00643516" w:rsidRPr="00643516" w:rsidRDefault="00643516" w:rsidP="00643516">
      <w:pPr>
        <w:pStyle w:val="a3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5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III.</w:t>
      </w:r>
      <w:r w:rsidRPr="0064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Заключение</w:t>
      </w:r>
    </w:p>
    <w:p w:rsidR="00643516" w:rsidRPr="00643516" w:rsidRDefault="00643516" w:rsidP="00643516">
      <w:pPr>
        <w:pStyle w:val="a3"/>
        <w:numPr>
          <w:ilvl w:val="0"/>
          <w:numId w:val="10"/>
        </w:numPr>
        <w:tabs>
          <w:tab w:val="left" w:pos="7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роль методов, направленных на успешное выступление учащихся</w:t>
      </w:r>
      <w:r w:rsidR="000F4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61B" w:rsidRDefault="0037461B" w:rsidP="0037461B">
      <w:pPr>
        <w:tabs>
          <w:tab w:val="left" w:pos="780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57E" w:rsidRDefault="00B9757E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7B34F6">
      <w:pPr>
        <w:tabs>
          <w:tab w:val="left" w:pos="900"/>
        </w:tabs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4F6" w:rsidRDefault="007B34F6" w:rsidP="007B34F6">
      <w:pPr>
        <w:tabs>
          <w:tab w:val="left" w:pos="900"/>
        </w:tabs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4F6" w:rsidRPr="007B34F6" w:rsidRDefault="007B34F6" w:rsidP="00C4697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61B" w:rsidRDefault="0037461B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2F7995">
      <w:pPr>
        <w:tabs>
          <w:tab w:val="left" w:pos="900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61B" w:rsidRDefault="0037461B" w:rsidP="00151F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ED4" w:rsidRDefault="00504ED4" w:rsidP="00151F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ED4" w:rsidRDefault="00504ED4" w:rsidP="00151F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ED4" w:rsidRDefault="00504ED4" w:rsidP="00151FD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913" w:rsidRDefault="000F4913" w:rsidP="001123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4913" w:rsidRDefault="000F4913" w:rsidP="000F4913">
      <w:pPr>
        <w:spacing w:after="0"/>
        <w:ind w:left="3545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F49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Введение</w:t>
      </w:r>
    </w:p>
    <w:p w:rsidR="000F4913" w:rsidRPr="000F4913" w:rsidRDefault="000F4913" w:rsidP="000F4913">
      <w:pPr>
        <w:spacing w:after="0"/>
        <w:ind w:left="35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F49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F49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работы.</w:t>
      </w:r>
    </w:p>
    <w:p w:rsidR="002C30AE" w:rsidRDefault="00C4697B" w:rsidP="0087106B">
      <w:pPr>
        <w:spacing w:after="0"/>
        <w:ind w:firstLine="567"/>
        <w:jc w:val="both"/>
        <w:rPr>
          <w:rStyle w:val="FontStyle14"/>
          <w:sz w:val="28"/>
          <w:szCs w:val="28"/>
        </w:rPr>
      </w:pPr>
      <w:r w:rsidRPr="0087106B">
        <w:rPr>
          <w:rStyle w:val="FontStyle14"/>
          <w:sz w:val="28"/>
          <w:szCs w:val="28"/>
        </w:rPr>
        <w:t>Целью</w:t>
      </w:r>
      <w:r w:rsidRPr="0011232A">
        <w:rPr>
          <w:rStyle w:val="FontStyle14"/>
          <w:b/>
          <w:sz w:val="28"/>
          <w:szCs w:val="28"/>
        </w:rPr>
        <w:t xml:space="preserve"> </w:t>
      </w:r>
      <w:r w:rsidRPr="0011232A">
        <w:rPr>
          <w:rStyle w:val="FontStyle14"/>
          <w:sz w:val="28"/>
          <w:szCs w:val="28"/>
        </w:rPr>
        <w:t>данной работы является показать методику подготовки ученика к публичному выступлению, полагаясь на личный опыт</w:t>
      </w:r>
      <w:r w:rsidR="00AC1EE5">
        <w:rPr>
          <w:rStyle w:val="FontStyle14"/>
          <w:sz w:val="28"/>
          <w:szCs w:val="28"/>
        </w:rPr>
        <w:t xml:space="preserve">, </w:t>
      </w:r>
      <w:r w:rsidR="003E5DAA">
        <w:rPr>
          <w:rStyle w:val="FontStyle14"/>
          <w:sz w:val="28"/>
          <w:szCs w:val="28"/>
        </w:rPr>
        <w:t xml:space="preserve">и </w:t>
      </w:r>
      <w:r w:rsidR="00AC1EE5">
        <w:rPr>
          <w:rStyle w:val="FontStyle14"/>
          <w:sz w:val="28"/>
          <w:szCs w:val="28"/>
        </w:rPr>
        <w:t xml:space="preserve">опыт известных педагогов. </w:t>
      </w:r>
      <w:r w:rsidR="0087106B">
        <w:rPr>
          <w:rStyle w:val="FontStyle14"/>
          <w:sz w:val="28"/>
          <w:szCs w:val="28"/>
        </w:rPr>
        <w:t xml:space="preserve">Волнуются перед выходом на сцену </w:t>
      </w:r>
      <w:proofErr w:type="gramStart"/>
      <w:r w:rsidR="0087106B">
        <w:rPr>
          <w:rStyle w:val="FontStyle14"/>
          <w:sz w:val="28"/>
          <w:szCs w:val="28"/>
        </w:rPr>
        <w:t>все :</w:t>
      </w:r>
      <w:proofErr w:type="gramEnd"/>
      <w:r w:rsidR="0087106B">
        <w:rPr>
          <w:rStyle w:val="FontStyle14"/>
          <w:sz w:val="28"/>
          <w:szCs w:val="28"/>
        </w:rPr>
        <w:t xml:space="preserve"> и великие музыканты, и актёры, и олимпийские чемпионы. Скрипач Д. Ойстрах страшно переживал перед каждым выступлением; он </w:t>
      </w:r>
      <w:proofErr w:type="gramStart"/>
      <w:r w:rsidR="0087106B">
        <w:rPr>
          <w:rStyle w:val="FontStyle14"/>
          <w:sz w:val="28"/>
          <w:szCs w:val="28"/>
        </w:rPr>
        <w:t>говорил :</w:t>
      </w:r>
      <w:proofErr w:type="gramEnd"/>
      <w:r w:rsidR="0087106B">
        <w:rPr>
          <w:rStyle w:val="FontStyle14"/>
          <w:sz w:val="28"/>
          <w:szCs w:val="28"/>
        </w:rPr>
        <w:t xml:space="preserve"> «Каждая крыса в большом зале консерватории знает не только как я играл, но и как я должен был сыграть…».</w:t>
      </w:r>
    </w:p>
    <w:p w:rsidR="00C4697B" w:rsidRDefault="0087106B" w:rsidP="0087106B">
      <w:pPr>
        <w:spacing w:after="0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Некоторые превосходные исполнители из-за невозможности справиться с повышенным эстрадным волнением были вынуждены отказаться от концертной деятельности. Вот как вспоминает о своём первом выступлении французский дирижёр Ш. </w:t>
      </w:r>
      <w:proofErr w:type="spellStart"/>
      <w:proofErr w:type="gramStart"/>
      <w:r>
        <w:rPr>
          <w:rStyle w:val="FontStyle14"/>
          <w:sz w:val="28"/>
          <w:szCs w:val="28"/>
        </w:rPr>
        <w:t>Мюнш</w:t>
      </w:r>
      <w:proofErr w:type="spellEnd"/>
      <w:r>
        <w:rPr>
          <w:rStyle w:val="FontStyle14"/>
          <w:sz w:val="28"/>
          <w:szCs w:val="28"/>
        </w:rPr>
        <w:t xml:space="preserve"> :</w:t>
      </w:r>
      <w:proofErr w:type="gramEnd"/>
      <w:r>
        <w:rPr>
          <w:rStyle w:val="FontStyle14"/>
          <w:sz w:val="28"/>
          <w:szCs w:val="28"/>
        </w:rPr>
        <w:t xml:space="preserve"> «По эстраде я шёл с таким чувством, словно пробирался сквозь плотную пелену тумана. Ноги не чувствовали веса тела</w:t>
      </w:r>
      <w:r w:rsidR="002C30AE">
        <w:rPr>
          <w:rStyle w:val="FontStyle14"/>
          <w:sz w:val="28"/>
          <w:szCs w:val="28"/>
        </w:rPr>
        <w:t>. Я плыл по нереальному, как сон, миру, и дирижировал как автомат. Сочувствующая аудитория ошибочно приняла мою панику за вдохновение…».</w:t>
      </w:r>
    </w:p>
    <w:p w:rsidR="00D6179E" w:rsidRDefault="00D6179E" w:rsidP="00AC0335">
      <w:pPr>
        <w:spacing w:after="0"/>
        <w:ind w:left="2836" w:firstLine="567"/>
        <w:jc w:val="both"/>
        <w:rPr>
          <w:rStyle w:val="FontStyle14"/>
          <w:b/>
          <w:sz w:val="28"/>
          <w:szCs w:val="28"/>
        </w:rPr>
      </w:pPr>
      <w:r w:rsidRPr="00D6179E">
        <w:rPr>
          <w:rStyle w:val="FontStyle14"/>
          <w:b/>
          <w:sz w:val="28"/>
          <w:szCs w:val="28"/>
        </w:rPr>
        <w:t>2.</w:t>
      </w:r>
      <w:r>
        <w:rPr>
          <w:rStyle w:val="FontStyle14"/>
          <w:b/>
          <w:sz w:val="28"/>
          <w:szCs w:val="28"/>
        </w:rPr>
        <w:t xml:space="preserve"> </w:t>
      </w:r>
      <w:r w:rsidRPr="00D6179E">
        <w:rPr>
          <w:rStyle w:val="FontStyle14"/>
          <w:b/>
          <w:sz w:val="28"/>
          <w:szCs w:val="28"/>
        </w:rPr>
        <w:t>Задачи работы</w:t>
      </w:r>
      <w:r>
        <w:rPr>
          <w:rStyle w:val="FontStyle14"/>
          <w:b/>
          <w:sz w:val="28"/>
          <w:szCs w:val="28"/>
        </w:rPr>
        <w:t>.</w:t>
      </w:r>
    </w:p>
    <w:p w:rsidR="00D6179E" w:rsidRPr="00D6179E" w:rsidRDefault="00D6179E" w:rsidP="00D6179E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179E">
        <w:rPr>
          <w:rFonts w:ascii="Times New Roman" w:hAnsi="Times New Roman" w:cs="Times New Roman"/>
          <w:spacing w:val="-10"/>
          <w:sz w:val="28"/>
          <w:szCs w:val="28"/>
        </w:rPr>
        <w:t xml:space="preserve">В период обучения в музыкальной школе ученику надо разъяснять общественное значение исполнительской деятельности. Надо прививать чувство ответственности за качество исполнения на эстраде, а также любовь к игре при публике. Ребенок уже с детских лет привыкает к тому, что выступление – это очень серьёзно. </w:t>
      </w:r>
    </w:p>
    <w:p w:rsidR="00D6179E" w:rsidRPr="00D6179E" w:rsidRDefault="00D6179E" w:rsidP="00D6179E">
      <w:pPr>
        <w:spacing w:after="0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6179E">
        <w:rPr>
          <w:rFonts w:ascii="Times New Roman" w:hAnsi="Times New Roman" w:cs="Times New Roman"/>
          <w:spacing w:val="-10"/>
          <w:sz w:val="28"/>
          <w:szCs w:val="28"/>
        </w:rPr>
        <w:t>Хочется поговорить о проблемах, связанных с публичными выступлениями. Также мною было прочитано много книг великих музыкантов, в которых они рассказывают о том, какие проблемы возникают у них, у их учеников во время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6179E">
        <w:rPr>
          <w:rFonts w:ascii="Times New Roman" w:hAnsi="Times New Roman" w:cs="Times New Roman"/>
          <w:spacing w:val="-10"/>
          <w:sz w:val="28"/>
          <w:szCs w:val="28"/>
        </w:rPr>
        <w:t>публичных выступлений, как они готовятся к концертам, чем занимаются накануне, в день выступления.</w:t>
      </w:r>
    </w:p>
    <w:p w:rsidR="00D6179E" w:rsidRDefault="00D6179E" w:rsidP="00D6179E">
      <w:pPr>
        <w:spacing w:after="0"/>
        <w:jc w:val="both"/>
        <w:rPr>
          <w:rStyle w:val="FontStyle14"/>
          <w:b/>
          <w:sz w:val="28"/>
          <w:szCs w:val="28"/>
        </w:rPr>
      </w:pPr>
    </w:p>
    <w:p w:rsidR="002C30AE" w:rsidRPr="002C30AE" w:rsidRDefault="00D6179E" w:rsidP="002C30AE">
      <w:pPr>
        <w:spacing w:after="0"/>
        <w:ind w:left="283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FontStyle14"/>
          <w:b/>
          <w:sz w:val="28"/>
          <w:szCs w:val="28"/>
        </w:rPr>
        <w:t>3</w:t>
      </w:r>
      <w:r w:rsidR="002C30AE" w:rsidRPr="002C30AE">
        <w:rPr>
          <w:rStyle w:val="FontStyle14"/>
          <w:b/>
          <w:sz w:val="28"/>
          <w:szCs w:val="28"/>
        </w:rPr>
        <w:t>.</w:t>
      </w:r>
      <w:r w:rsidR="002C30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Актуальность</w:t>
      </w:r>
      <w:r w:rsidR="002C30AE" w:rsidRPr="002C30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работы.</w:t>
      </w:r>
    </w:p>
    <w:p w:rsidR="00C4697B" w:rsidRPr="0011232A" w:rsidRDefault="002C30AE" w:rsidP="00D6179E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в музыкальной школе построен таким образом, что публичные выступления являются неотъемлемой его частью. Это и академические концерты, родительские собрания, конкурсы различного уровня, фестивали. Перед каждым выступлением ведётся большая подготовительная работа – репетиции, прослушивания. Вот наступает момент, когда подводится итог всей предшествующей работе – момент концертного выступления. Здесь и выходит на первый план очень сложная проблема – сценическое волнение. Для того, чтобы удачно выступить на </w:t>
      </w:r>
      <w:proofErr w:type="spellStart"/>
      <w:r w:rsidRPr="002C3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концрте</w:t>
      </w:r>
      <w:proofErr w:type="spellEnd"/>
      <w:r w:rsidRPr="002C30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сыграть на экзамене или зачёте, музыканту необходимо быть в концертной готовности. Эта тема является одной из самых важных в педагогике и психологии сегодня.</w:t>
      </w:r>
      <w:r w:rsidR="00D6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79E" w:rsidRDefault="00D6179E" w:rsidP="001123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335" w:rsidRDefault="00AC0335" w:rsidP="00504ED4">
      <w:pPr>
        <w:spacing w:after="0"/>
        <w:ind w:left="4254" w:firstLine="567"/>
        <w:rPr>
          <w:rFonts w:ascii="Times New Roman" w:hAnsi="Times New Roman" w:cs="Times New Roman"/>
          <w:sz w:val="28"/>
          <w:szCs w:val="28"/>
        </w:rPr>
      </w:pPr>
    </w:p>
    <w:p w:rsidR="00D6179E" w:rsidRDefault="00D6179E" w:rsidP="00D6179E">
      <w:pPr>
        <w:spacing w:after="0"/>
        <w:ind w:left="28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D6179E" w:rsidRPr="00D6179E" w:rsidRDefault="00D6179E" w:rsidP="00D6179E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79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79E">
        <w:rPr>
          <w:rFonts w:ascii="Times New Roman" w:hAnsi="Times New Roman" w:cs="Times New Roman"/>
          <w:b/>
          <w:sz w:val="28"/>
          <w:szCs w:val="28"/>
        </w:rPr>
        <w:t>Проблемы концертного волнения у учащихся при публичных выступлениях.</w:t>
      </w:r>
    </w:p>
    <w:p w:rsidR="00391775" w:rsidRDefault="00391775" w:rsidP="001123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2A">
        <w:rPr>
          <w:rFonts w:ascii="Times New Roman" w:hAnsi="Times New Roman" w:cs="Times New Roman"/>
          <w:sz w:val="28"/>
          <w:szCs w:val="28"/>
        </w:rPr>
        <w:t>Проблема психологической подготовки исполнителя к концертному</w:t>
      </w:r>
      <w:r w:rsidR="00D6179E">
        <w:rPr>
          <w:rFonts w:ascii="Times New Roman" w:hAnsi="Times New Roman" w:cs="Times New Roman"/>
          <w:sz w:val="28"/>
          <w:szCs w:val="28"/>
        </w:rPr>
        <w:t xml:space="preserve"> выступлению – одна их важных</w:t>
      </w:r>
      <w:r w:rsidRPr="0011232A">
        <w:rPr>
          <w:rFonts w:ascii="Times New Roman" w:hAnsi="Times New Roman" w:cs="Times New Roman"/>
          <w:sz w:val="28"/>
          <w:szCs w:val="28"/>
        </w:rPr>
        <w:t xml:space="preserve"> тем в музыка</w:t>
      </w:r>
      <w:r w:rsidR="00D6179E">
        <w:rPr>
          <w:rFonts w:ascii="Times New Roman" w:hAnsi="Times New Roman" w:cs="Times New Roman"/>
          <w:sz w:val="28"/>
          <w:szCs w:val="28"/>
        </w:rPr>
        <w:t xml:space="preserve">льно-исполнительском искусстве. </w:t>
      </w:r>
      <w:proofErr w:type="gramStart"/>
      <w:r w:rsidR="00D6179E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D6179E">
        <w:rPr>
          <w:rFonts w:ascii="Times New Roman" w:hAnsi="Times New Roman" w:cs="Times New Roman"/>
          <w:sz w:val="28"/>
          <w:szCs w:val="28"/>
        </w:rPr>
        <w:t xml:space="preserve"> н</w:t>
      </w:r>
      <w:r w:rsidRPr="0011232A">
        <w:rPr>
          <w:rFonts w:ascii="Times New Roman" w:hAnsi="Times New Roman" w:cs="Times New Roman"/>
          <w:sz w:val="28"/>
          <w:szCs w:val="28"/>
        </w:rPr>
        <w:t>ет артиста, который ни разу бы не пострадал от негативных форм сценического волнения.</w:t>
      </w:r>
      <w:r w:rsidR="00D6179E">
        <w:rPr>
          <w:rFonts w:ascii="Times New Roman" w:hAnsi="Times New Roman" w:cs="Times New Roman"/>
          <w:sz w:val="28"/>
          <w:szCs w:val="28"/>
        </w:rPr>
        <w:t xml:space="preserve"> Характер эстрадного волнения очень зависит и от возраста, и от воспитания, темперамента учащегося. Большинство учащихся младшего возраста ничего не знают об эстрадном волнении</w:t>
      </w:r>
      <w:r w:rsidR="00527F9E">
        <w:rPr>
          <w:rFonts w:ascii="Times New Roman" w:hAnsi="Times New Roman" w:cs="Times New Roman"/>
          <w:sz w:val="28"/>
          <w:szCs w:val="28"/>
        </w:rPr>
        <w:t xml:space="preserve"> и не испытывают его. Почему же так происходит?</w:t>
      </w:r>
    </w:p>
    <w:p w:rsidR="00527F9E" w:rsidRDefault="00527F9E" w:rsidP="001123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– первых, у многих из них ещё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сформулировались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собственные эстетические критерии и ещё не усвоена оценочная шкала удачных и неудачных выступлений. Слушание других исполнителей, даже своих сверстников, ещё ничего им не говорит о затрате сил, внимания и времени, необходимых для работы над музыкальным произведением.</w:t>
      </w:r>
    </w:p>
    <w:p w:rsidR="00527F9E" w:rsidRDefault="00527F9E" w:rsidP="001123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– вторых, ещё не сформировался уровень притязаний, который является равнодействующей между предъявляемыми педагогом требованиям и собственными возможностями для их выполнения. За исключением очень одарённых учащихся, основным мотивом для занятия музыкой у детей является желание родителей. Только в процессе обучения любовь к музыке, подкормленная успехами и положительными оценками педагогов и взрослых, формируется в устойчивую мотивацию к занятиям.</w:t>
      </w:r>
      <w:r w:rsidR="00D43132" w:rsidRPr="00D43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32" w:rsidRDefault="00D43132" w:rsidP="00D43132">
      <w:pPr>
        <w:spacing w:after="0"/>
        <w:ind w:left="2127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D43132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2.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 </w:t>
      </w:r>
      <w:r w:rsidRPr="00D43132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Определение сценического волнения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.</w:t>
      </w:r>
    </w:p>
    <w:p w:rsidR="00D43132" w:rsidRDefault="00D43132" w:rsidP="00D43132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По мнению психологов, сценическое волнение может рассматриваться как реакция организма на стрессовую ситуацию. Понятие стресса было введено канадским философом Г.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Селье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 1939 году для описания адаптационного синдрома к усложнённым условиям жизни и труда.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Сценичские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переживания музыкантов на физиологическом и психологическом уровнях сродни переживаниям человека в экстремальной ситуации – потеют и дрожат руки, учащённо бьётся сердце, срывается дыхание. Как правило, малыши любят выступать. Но как только они начинают осознавать, что их действия на сцене могут быть оценены другими людьми, сидящими в зале</w:t>
      </w:r>
      <w:r w:rsidR="00D66500">
        <w:rPr>
          <w:rFonts w:ascii="Times New Roman" w:eastAsiaTheme="minorEastAsia" w:hAnsi="Times New Roman" w:cs="Times New Roman"/>
          <w:sz w:val="28"/>
          <w:szCs w:val="28"/>
          <w:lang w:eastAsia="ja-JP"/>
        </w:rPr>
        <w:t>, многие испытывают психологический дискомфорт. Мнения большинства психологов сходятся в том, что первое проявление симптомов сценического волнения даёт о себе знать в возрасте 10-11 лет. Но в последнее время (по моим наблюдениям) дети быстрее развиваются, раньше взрослеют и страх сцены у них проявляется в более раннем возрасте.</w:t>
      </w:r>
    </w:p>
    <w:p w:rsidR="00D66500" w:rsidRDefault="00D66500" w:rsidP="00D66500">
      <w:pPr>
        <w:spacing w:after="0"/>
        <w:ind w:left="1418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D66500" w:rsidRDefault="00D66500" w:rsidP="00D66500">
      <w:pPr>
        <w:spacing w:after="0"/>
        <w:ind w:left="1418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04ED4" w:rsidRDefault="00504ED4" w:rsidP="00D66500">
      <w:pPr>
        <w:spacing w:after="0"/>
        <w:ind w:left="1418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504ED4" w:rsidRDefault="00504ED4" w:rsidP="00504ED4">
      <w:pPr>
        <w:spacing w:after="0"/>
        <w:ind w:left="4254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D66500" w:rsidRDefault="00D66500" w:rsidP="00D66500">
      <w:pPr>
        <w:spacing w:after="0"/>
        <w:ind w:left="19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50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500">
        <w:rPr>
          <w:rFonts w:ascii="Times New Roman" w:hAnsi="Times New Roman" w:cs="Times New Roman"/>
          <w:b/>
          <w:sz w:val="28"/>
          <w:szCs w:val="28"/>
        </w:rPr>
        <w:t>Типы нервной системы и их реакции на стресс.</w:t>
      </w:r>
    </w:p>
    <w:p w:rsidR="00D66500" w:rsidRDefault="00D66500" w:rsidP="00D6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Преподаватель должен знать основные типы реакции человека на стрессовую ситуацию. Реакция зависит от темперамента личности.</w:t>
      </w:r>
    </w:p>
    <w:p w:rsidR="00D66500" w:rsidRDefault="00D66500" w:rsidP="00D6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экстремальной ситуации несдержанность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холериков </w:t>
      </w:r>
      <w:r>
        <w:rPr>
          <w:rFonts w:ascii="Times New Roman" w:hAnsi="Times New Roman" w:cs="Times New Roman"/>
          <w:sz w:val="28"/>
          <w:szCs w:val="28"/>
        </w:rPr>
        <w:t>усиливается. Они увлечённо играют, если пьеса нравится, и могут сыграть на концерте лучше, чем на репетиции.</w:t>
      </w:r>
    </w:p>
    <w:p w:rsidR="00D66500" w:rsidRDefault="00D66500" w:rsidP="00D6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Сангвиники </w:t>
      </w:r>
      <w:r w:rsidR="009A202C">
        <w:rPr>
          <w:rFonts w:ascii="Times New Roman" w:hAnsi="Times New Roman" w:cs="Times New Roman"/>
          <w:sz w:val="28"/>
          <w:szCs w:val="28"/>
        </w:rPr>
        <w:t>быстро увлекаются, но рано остывают. Играют ярко и хвастливо, но не склонны к глубине. На критику не обижаются, быстро об этом забывают.</w:t>
      </w:r>
    </w:p>
    <w:p w:rsidR="009A202C" w:rsidRDefault="009A202C" w:rsidP="00D6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Флегматики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трудоголики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Уравновешенные, настойчивые,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малоэмоциональные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Замечания принимают деловито, не спорят. Часто находятся в режиме «замедленной съёмки».</w:t>
      </w:r>
    </w:p>
    <w:p w:rsidR="009A202C" w:rsidRDefault="009A202C" w:rsidP="00D66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Меланхолики – </w:t>
      </w:r>
      <w:r>
        <w:rPr>
          <w:rFonts w:ascii="Times New Roman" w:hAnsi="Times New Roman" w:cs="Times New Roman"/>
          <w:sz w:val="28"/>
          <w:szCs w:val="28"/>
        </w:rPr>
        <w:t xml:space="preserve">мало-работоспособны, быстро утомляются, на замечания реагируют болезненно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Переживают неудачи долго.</w:t>
      </w:r>
    </w:p>
    <w:p w:rsidR="009A202C" w:rsidRDefault="009A202C" w:rsidP="009A202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02C">
        <w:rPr>
          <w:rFonts w:ascii="Times New Roman" w:hAnsi="Times New Roman" w:cs="Times New Roman"/>
          <w:sz w:val="28"/>
          <w:szCs w:val="28"/>
        </w:rPr>
        <w:t xml:space="preserve">Учитывая индивидуальности </w:t>
      </w:r>
      <w:proofErr w:type="gramStart"/>
      <w:r w:rsidRPr="009A202C">
        <w:rPr>
          <w:rFonts w:ascii="Times New Roman" w:hAnsi="Times New Roman" w:cs="Times New Roman"/>
          <w:sz w:val="28"/>
          <w:szCs w:val="28"/>
        </w:rPr>
        <w:t>ученика :</w:t>
      </w:r>
      <w:proofErr w:type="gramEnd"/>
      <w:r w:rsidRPr="009A202C">
        <w:rPr>
          <w:rFonts w:ascii="Times New Roman" w:hAnsi="Times New Roman" w:cs="Times New Roman"/>
          <w:sz w:val="28"/>
          <w:szCs w:val="28"/>
        </w:rPr>
        <w:t xml:space="preserve"> его темперамента, типичные реакции в стрессовых условиях, во время выступлений играет большую роль подбор репертуара. При выборе произведений важно учитывать возможности ученика. Оптимальный уровень исполнительской сложности – одно из условий успешного выступления.</w:t>
      </w:r>
    </w:p>
    <w:p w:rsidR="009A202C" w:rsidRDefault="009A202C" w:rsidP="009A202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разучивании произведения важное значение имеет личная заинтересованность учащегося. Преподаватель должен учитывать его пожелания, уметь аргументировать свой выбор.</w:t>
      </w:r>
    </w:p>
    <w:p w:rsidR="009B79B5" w:rsidRDefault="0085352E" w:rsidP="009B79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52E">
        <w:rPr>
          <w:rFonts w:ascii="Times New Roman" w:hAnsi="Times New Roman" w:cs="Times New Roman"/>
          <w:sz w:val="28"/>
          <w:szCs w:val="28"/>
        </w:rPr>
        <w:t xml:space="preserve">Нотная литература так безгранично богата, что всегда можно найти пьесу, которая бы заинтересовала ученика и </w:t>
      </w:r>
      <w:proofErr w:type="spellStart"/>
      <w:r w:rsidRPr="0085352E">
        <w:rPr>
          <w:rFonts w:ascii="Times New Roman" w:hAnsi="Times New Roman" w:cs="Times New Roman"/>
          <w:sz w:val="28"/>
          <w:szCs w:val="28"/>
        </w:rPr>
        <w:t>соответсвовала</w:t>
      </w:r>
      <w:proofErr w:type="spellEnd"/>
      <w:r w:rsidRPr="0085352E">
        <w:rPr>
          <w:rFonts w:ascii="Times New Roman" w:hAnsi="Times New Roman" w:cs="Times New Roman"/>
          <w:sz w:val="28"/>
          <w:szCs w:val="28"/>
        </w:rPr>
        <w:t xml:space="preserve"> бы его исполнительским возможностям. Очень рискованно брать пьесы, которые превышают исполнительские возможности ученика или по эмоциональному настрою недоступны детской психике.</w:t>
      </w:r>
    </w:p>
    <w:p w:rsidR="009B79B5" w:rsidRDefault="009B79B5" w:rsidP="009B79B5">
      <w:pPr>
        <w:spacing w:after="0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Современная педагогика предъявляет очень высокие требования к профессии преподавателя. Именно он закладывает фундамент всему тому, что в личности ребёнка будет определяющим, какую позицию он займёт по отношению к музыке. Сила воздействия педагога на ребёнка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важным фактором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влияющим на обучение. Преподаватель должен обладать высокой культурой общения, богатым и гибким воображением, находить слова и методы воздействия, которые поддерживали бы интерес учащегося к игре на инструменте, желание преодолеть трудности и достичь поставленную цель.</w:t>
      </w:r>
      <w:r w:rsidR="00C07227">
        <w:rPr>
          <w:rFonts w:ascii="Times New Roman" w:hAnsi="Times New Roman" w:cs="Times New Roman"/>
          <w:sz w:val="28"/>
          <w:szCs w:val="28"/>
        </w:rPr>
        <w:t xml:space="preserve"> Важно также помнить про так называемый «фактор времени» - не стоит форсировать процесс, чтобы не покалечить психику ребёнка, если он ещё не готов к </w:t>
      </w:r>
      <w:proofErr w:type="gramStart"/>
      <w:r w:rsidR="00C07227">
        <w:rPr>
          <w:rFonts w:ascii="Times New Roman" w:hAnsi="Times New Roman" w:cs="Times New Roman"/>
          <w:sz w:val="28"/>
          <w:szCs w:val="28"/>
        </w:rPr>
        <w:t>исполнению  произведений</w:t>
      </w:r>
      <w:proofErr w:type="gramEnd"/>
      <w:r w:rsidR="00C07227">
        <w:rPr>
          <w:rFonts w:ascii="Times New Roman" w:hAnsi="Times New Roman" w:cs="Times New Roman"/>
          <w:sz w:val="28"/>
          <w:szCs w:val="28"/>
        </w:rPr>
        <w:t xml:space="preserve"> повышенной сложности. Стоит также разучивать пьесы с активным участием учащихся; для некоторых учащихся с </w:t>
      </w:r>
      <w:r w:rsidR="00C07227">
        <w:rPr>
          <w:rFonts w:ascii="Times New Roman" w:hAnsi="Times New Roman" w:cs="Times New Roman"/>
          <w:sz w:val="28"/>
          <w:szCs w:val="28"/>
        </w:rPr>
        <w:lastRenderedPageBreak/>
        <w:t xml:space="preserve">повышенной импульсивностью можно рекомендовать пьесы созерцательного характера, таким образом улучшая восприятие музыки. </w:t>
      </w:r>
    </w:p>
    <w:p w:rsidR="00AC0335" w:rsidRDefault="00C07227" w:rsidP="00AC0335">
      <w:pPr>
        <w:spacing w:after="0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2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227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b/>
          <w:sz w:val="28"/>
          <w:szCs w:val="28"/>
        </w:rPr>
        <w:t>преодоления волнения перед выступлением.</w:t>
      </w:r>
    </w:p>
    <w:p w:rsidR="00AC0335" w:rsidRDefault="00AC0335" w:rsidP="00C07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мы, педагоги, можем сделать для того, чтобы облегчить </w:t>
      </w:r>
      <w:r w:rsidR="00605088">
        <w:rPr>
          <w:rFonts w:ascii="Times New Roman" w:hAnsi="Times New Roman" w:cs="Times New Roman"/>
          <w:sz w:val="28"/>
          <w:szCs w:val="28"/>
        </w:rPr>
        <w:t>напряжение, связанное с публичными выступлениями?</w:t>
      </w:r>
    </w:p>
    <w:p w:rsidR="00605088" w:rsidRDefault="00605088" w:rsidP="0060508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 с подбора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:</w:t>
      </w:r>
      <w:proofErr w:type="gramEnd"/>
    </w:p>
    <w:p w:rsidR="00605088" w:rsidRDefault="00605088" w:rsidP="0060508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многие педагоги боятся лёгкого репертуара. А ведь среди «Жизненных правил для музыканта» Р. Шумана есть одно замечательное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«Старайтесь играть лёгкие пьесы красиво и хорошо. Это лучше, чем посредственно исполнять трудные... Бывает, что ученик играет с большим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трудом,не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справляясь с пьесой, ни технически,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Конечно, можно научить ребёнка играть непосильную пьесу, но много ли это принесёт пользы и удовольствия педагогу,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потом и слушателям, вынужденным терпеть посредственное исполнение.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выбрать для ученика посильную программу. Это даёт ему почувствовать себя сильнее, увереннее, артистичнее и музыкальнее, утвердит в нём формулу «Я могу!». А это уже движение вверх…»</w:t>
      </w:r>
      <w:r w:rsidR="00EC2B6E">
        <w:rPr>
          <w:rFonts w:ascii="Times New Roman" w:hAnsi="Times New Roman" w:cs="Times New Roman"/>
          <w:sz w:val="28"/>
          <w:szCs w:val="28"/>
        </w:rPr>
        <w:t>;</w:t>
      </w:r>
    </w:p>
    <w:p w:rsidR="00605088" w:rsidRDefault="00605088" w:rsidP="0060508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возможностей учащихся стимулируется не только посредством интересного материала, но и убеждением педагога в творческом даре ребёнка; в доброжелательной атмосфере, уважению к личности</w:t>
      </w:r>
      <w:r w:rsidR="00EC2B6E">
        <w:rPr>
          <w:rFonts w:ascii="Times New Roman" w:hAnsi="Times New Roman" w:cs="Times New Roman"/>
          <w:sz w:val="28"/>
          <w:szCs w:val="28"/>
        </w:rPr>
        <w:t xml:space="preserve"> ученик легко воспринимает любые задачи;</w:t>
      </w:r>
    </w:p>
    <w:p w:rsidR="00EC2B6E" w:rsidRDefault="00EC2B6E" w:rsidP="0060508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при подобном подходе – помнить, что главная фигура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ученик, а не музыка, так как её ценности уже давно определены.</w:t>
      </w:r>
    </w:p>
    <w:p w:rsidR="00EC2B6E" w:rsidRDefault="00EC2B6E" w:rsidP="00EC2B6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Преподавателю надо помнить, что главным объектом, в начале обучения на инструменте стоит задача создать оптимальные условия для развития всех врождённых способностей ребёнка. А уже конечной целью этого процесса должно быть воспитание творческой личности, обладающей волей, вниманием к деталям, самостоятельностью, точностью в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псотавленных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и задач, систематичностью при работе с материалом.</w:t>
      </w:r>
    </w:p>
    <w:p w:rsidR="005700ED" w:rsidRDefault="00EC2B6E" w:rsidP="005700E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Волнение всегда имеет определённое объяснение; чтобы научиться</w:t>
      </w:r>
      <w:r w:rsidR="005700ED">
        <w:rPr>
          <w:rFonts w:ascii="Times New Roman" w:hAnsi="Times New Roman" w:cs="Times New Roman"/>
          <w:sz w:val="28"/>
          <w:szCs w:val="28"/>
        </w:rPr>
        <w:t xml:space="preserve"> владеть собой перед публикой, необходимо следить за собой. Откладывая тренировки и занятия, музыкант не поддерживает функции музыкальной памяти, нерешительность также имеет отрицательное значение. Публичное выступление само по себе выявляет какие – либо ошибки, даже если программа кажется идеально выученной. Поэтому не следует выставлять </w:t>
      </w:r>
      <w:proofErr w:type="gramStart"/>
      <w:r w:rsidR="005700ED">
        <w:rPr>
          <w:rFonts w:ascii="Times New Roman" w:hAnsi="Times New Roman" w:cs="Times New Roman"/>
          <w:sz w:val="28"/>
          <w:szCs w:val="28"/>
        </w:rPr>
        <w:t>на концерты</w:t>
      </w:r>
      <w:proofErr w:type="gramEnd"/>
      <w:r w:rsidR="005700ED">
        <w:rPr>
          <w:rFonts w:ascii="Times New Roman" w:hAnsi="Times New Roman" w:cs="Times New Roman"/>
          <w:sz w:val="28"/>
          <w:szCs w:val="28"/>
        </w:rPr>
        <w:t xml:space="preserve"> недоученные (сырые) произведения, так как одной из основных причин сценического волнения является страх забыть текст. </w:t>
      </w:r>
      <w:r w:rsidR="005700ED">
        <w:rPr>
          <w:rFonts w:ascii="Times New Roman" w:hAnsi="Times New Roman" w:cs="Times New Roman"/>
          <w:sz w:val="28"/>
          <w:szCs w:val="28"/>
        </w:rPr>
        <w:lastRenderedPageBreak/>
        <w:t>Выученная пьеса – это та вещь, которую ученик может сыграть с любого места в любой момент времени. Ещё лучше, если он может последовательно воспроизвести ноты и аппликатуру в уме.</w:t>
      </w:r>
    </w:p>
    <w:p w:rsidR="00F45F05" w:rsidRDefault="005700ED" w:rsidP="00F45F0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своей практике использую следующий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очень медленном темпе учащийся проходит текст без эмоций с  самого начала до конца, удобно сидя на стуле. Это даёт возможность акцентировать внимание над каждой следующей нотой, не допуская игры по инерции</w:t>
      </w:r>
      <w:r w:rsidR="00F45F05">
        <w:rPr>
          <w:rFonts w:ascii="Times New Roman" w:hAnsi="Times New Roman" w:cs="Times New Roman"/>
          <w:sz w:val="28"/>
          <w:szCs w:val="28"/>
        </w:rPr>
        <w:t>. При этом не должно быть никакого мышечного напряжения; если же дискомфорт возникает, то необходимо проучить эту часть текста отдельно и добиться свободы его исполнения.</w:t>
      </w:r>
    </w:p>
    <w:p w:rsidR="00F45F05" w:rsidRPr="00F45F05" w:rsidRDefault="00F45F05" w:rsidP="00F45F0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Так же причиной сценического волнения может быть страх большого пространства, боязнь публики. Мне кажется, это происходит из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за недостаточного количества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выступлений в концертах разного уровня. Необходимо, даже на стадии недоученности произведения, играть в зале. Пусть даже это будет исполнение по нотам, с ошибками. Очень полезно будет пригласить на репетиции публику, родителей, друзей.</w:t>
      </w:r>
    </w:p>
    <w:p w:rsidR="00F45F05" w:rsidRDefault="00F45F05" w:rsidP="00F45F05">
      <w:pPr>
        <w:spacing w:after="0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Каковы же причины страха перед сценой? Тут стоит сказать про комплекс причин, выделяется среди них 5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фаз :</w:t>
      </w:r>
      <w:proofErr w:type="gramEnd"/>
    </w:p>
    <w:p w:rsidR="004C4F53" w:rsidRPr="004C4F53" w:rsidRDefault="00F45F05" w:rsidP="00F45F0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Первая фаза – длительное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предконцертное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состояние; </w:t>
      </w:r>
      <w:r>
        <w:rPr>
          <w:rFonts w:ascii="Times New Roman" w:hAnsi="Times New Roman" w:cs="Times New Roman"/>
          <w:sz w:val="28"/>
          <w:szCs w:val="28"/>
        </w:rPr>
        <w:t xml:space="preserve">она не имеет чётких временных границ,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становится известна дата выступления; по мере приближения выступления растёт</w:t>
      </w:r>
      <w:r w:rsidR="004C4F53">
        <w:rPr>
          <w:rFonts w:ascii="Times New Roman" w:hAnsi="Times New Roman" w:cs="Times New Roman"/>
          <w:sz w:val="28"/>
          <w:szCs w:val="28"/>
        </w:rPr>
        <w:t xml:space="preserve"> раздражительность, частая смена настроений; всё это усиливается и в день концерта. В данном случае чем меньше занимается музыкант, тем лучше. Стоит просто, не напрягая внимания, просматривать программу. Опытные музыканты </w:t>
      </w:r>
      <w:proofErr w:type="gramStart"/>
      <w:r w:rsidR="004C4F53">
        <w:rPr>
          <w:rFonts w:ascii="Times New Roman" w:hAnsi="Times New Roman" w:cs="Times New Roman"/>
          <w:sz w:val="28"/>
          <w:szCs w:val="28"/>
        </w:rPr>
        <w:t>советуют :</w:t>
      </w:r>
      <w:proofErr w:type="gramEnd"/>
      <w:r w:rsidR="004C4F53">
        <w:rPr>
          <w:rFonts w:ascii="Times New Roman" w:hAnsi="Times New Roman" w:cs="Times New Roman"/>
          <w:sz w:val="28"/>
          <w:szCs w:val="28"/>
        </w:rPr>
        <w:t xml:space="preserve"> </w:t>
      </w:r>
      <w:r w:rsidR="004C4F53">
        <w:rPr>
          <w:rFonts w:ascii="Times New Roman" w:hAnsi="Times New Roman" w:cs="Times New Roman"/>
          <w:i/>
          <w:sz w:val="28"/>
          <w:szCs w:val="28"/>
        </w:rPr>
        <w:t>накануне концерта (предпочтительно утром),нужно проиграть программу только один раз. Если музыкант чувствует, что ему нужно позаниматься, он должен ограничить себя упражнениями или проигрыванием других произведений, не входящих в программу выступления.</w:t>
      </w:r>
    </w:p>
    <w:p w:rsidR="004C4F53" w:rsidRDefault="004C4F53" w:rsidP="004C4F5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Вторая фаза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F53">
        <w:rPr>
          <w:rFonts w:ascii="Times New Roman" w:hAnsi="Times New Roman" w:cs="Times New Roman"/>
          <w:b/>
          <w:i/>
          <w:sz w:val="28"/>
          <w:szCs w:val="28"/>
        </w:rPr>
        <w:t xml:space="preserve">непосредственно  </w:t>
      </w:r>
      <w:proofErr w:type="spellStart"/>
      <w:r w:rsidRPr="004C4F53">
        <w:rPr>
          <w:rFonts w:ascii="Times New Roman" w:hAnsi="Times New Roman" w:cs="Times New Roman"/>
          <w:b/>
          <w:i/>
          <w:sz w:val="28"/>
          <w:szCs w:val="28"/>
        </w:rPr>
        <w:t>предконцертное</w:t>
      </w:r>
      <w:proofErr w:type="spellEnd"/>
      <w:proofErr w:type="gramEnd"/>
      <w:r w:rsidRPr="004C4F53">
        <w:rPr>
          <w:rFonts w:ascii="Times New Roman" w:hAnsi="Times New Roman" w:cs="Times New Roman"/>
          <w:b/>
          <w:i/>
          <w:sz w:val="28"/>
          <w:szCs w:val="28"/>
        </w:rPr>
        <w:t xml:space="preserve"> состояние</w:t>
      </w:r>
      <w:r>
        <w:rPr>
          <w:rFonts w:ascii="Times New Roman" w:hAnsi="Times New Roman" w:cs="Times New Roman"/>
          <w:sz w:val="28"/>
          <w:szCs w:val="28"/>
        </w:rPr>
        <w:t xml:space="preserve">; зачастую изменяется давление, повышается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температура,ощущается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сильное недомогание. Ученик жалуется, что заболел и выступать не может, либо выявляется состояние лёгкой эйфории, нетерпение выйти на сцену. Также может проявиться паника, связанная с сильным перевозбуждением, которое проявляется в суетливости движений</w:t>
      </w:r>
      <w:r w:rsidR="00742718">
        <w:rPr>
          <w:rFonts w:ascii="Times New Roman" w:hAnsi="Times New Roman" w:cs="Times New Roman"/>
          <w:sz w:val="28"/>
          <w:szCs w:val="28"/>
        </w:rPr>
        <w:t xml:space="preserve">, отсутствии сосредоточенности, тревожность вырастает до страха. Это можно преодолеть, например, проигрышем гамм и упражнений, игрой в </w:t>
      </w:r>
      <w:r w:rsidR="00742718">
        <w:rPr>
          <w:rFonts w:ascii="Times New Roman" w:hAnsi="Times New Roman" w:cs="Times New Roman"/>
          <w:sz w:val="28"/>
          <w:szCs w:val="28"/>
        </w:rPr>
        <w:lastRenderedPageBreak/>
        <w:t>медленном и спокойном темпе. Стоит сказать, что бывает и обратное, ведь каждый музыкант вправе выбирать то, что оказывает на него исключительно положительное воздействие.</w:t>
      </w:r>
    </w:p>
    <w:p w:rsidR="00742718" w:rsidRDefault="00742718" w:rsidP="0074271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Третья фаза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42718">
        <w:rPr>
          <w:rFonts w:ascii="Times New Roman" w:hAnsi="Times New Roman" w:cs="Times New Roman"/>
          <w:b/>
          <w:i/>
          <w:sz w:val="28"/>
          <w:szCs w:val="28"/>
        </w:rPr>
        <w:t>время выхода на сцену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самая короткая и острая фаза. </w:t>
      </w:r>
    </w:p>
    <w:p w:rsidR="00742718" w:rsidRDefault="00742718" w:rsidP="0074271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Эта фаза проходит как в тумане и редко остаётся в памяти выступающего.</w:t>
      </w:r>
    </w:p>
    <w:p w:rsidR="00742718" w:rsidRDefault="00742718" w:rsidP="0074271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такого состояния педагогу необходимо предусмотреть. Для этого нужно прорепетировать с учеником выход на сцену с инструментом, расположение стула и т.д. Необходимо создать внутреннюю подготовленность к выступлению.</w:t>
      </w:r>
    </w:p>
    <w:p w:rsidR="00742718" w:rsidRDefault="00742718" w:rsidP="0074271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Четвёртая фаза – начало исполнения.</w:t>
      </w:r>
      <w:r w:rsidR="00E01E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1E3F">
        <w:rPr>
          <w:rFonts w:ascii="Times New Roman" w:hAnsi="Times New Roman" w:cs="Times New Roman"/>
          <w:sz w:val="28"/>
          <w:szCs w:val="28"/>
        </w:rPr>
        <w:t>Здесь важно внутренне подготовиться к исполнению, сосредоточиться и представить себе темп, динамику; желательно пропеть про себя начало пьесы. Многое здесь будет зависеть от воспитания внутреннего слуха, которому вдумчивые педагоги придают большое значение. Именно темп и звучность – наиболее уязвимые стороны для учащегося и начинающего музыканта.</w:t>
      </w:r>
    </w:p>
    <w:p w:rsidR="00E01E3F" w:rsidRDefault="00E01E3F" w:rsidP="0074271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Пятая фаза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послеконцертное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состояние; </w:t>
      </w:r>
      <w:r>
        <w:rPr>
          <w:rFonts w:ascii="Times New Roman" w:hAnsi="Times New Roman" w:cs="Times New Roman"/>
          <w:sz w:val="28"/>
          <w:szCs w:val="28"/>
        </w:rPr>
        <w:t xml:space="preserve">оно часто недооценивается или даже игнорируются многими педагогами. Между тем, переживание продолжается довольно долго. Это радостный подъём после удачного выступления, чувство усталости вплоть до полного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изнемождения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недовольство собой и запоздалое желание – «вот теперь бы я сыграл по – настоящему!». В этих случаях очень важна спокойная уверенность педагога, поддержка друзей, сверстников. Большая неустойчивость и ранимость детской психики требует особенно бережное отношение к после-концертным переживаниям.</w:t>
      </w:r>
    </w:p>
    <w:p w:rsidR="00E01E3F" w:rsidRDefault="00E01E3F" w:rsidP="00E01E3F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концертной программы, преподаватель со своими учениками следует придерживаться</w:t>
      </w:r>
      <w:r w:rsidR="00480257">
        <w:rPr>
          <w:rFonts w:ascii="Times New Roman" w:hAnsi="Times New Roman" w:cs="Times New Roman"/>
          <w:sz w:val="28"/>
          <w:szCs w:val="28"/>
        </w:rPr>
        <w:t xml:space="preserve"> определённых </w:t>
      </w:r>
      <w:proofErr w:type="gramStart"/>
      <w:r w:rsidR="00480257">
        <w:rPr>
          <w:rFonts w:ascii="Times New Roman" w:hAnsi="Times New Roman" w:cs="Times New Roman"/>
          <w:sz w:val="28"/>
          <w:szCs w:val="28"/>
        </w:rPr>
        <w:t>правил :</w:t>
      </w:r>
      <w:proofErr w:type="gramEnd"/>
      <w:r w:rsidR="00480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257" w:rsidRDefault="00480257" w:rsidP="0048025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257">
        <w:rPr>
          <w:rFonts w:ascii="Times New Roman" w:hAnsi="Times New Roman" w:cs="Times New Roman"/>
          <w:b/>
          <w:sz w:val="28"/>
          <w:szCs w:val="28"/>
        </w:rPr>
        <w:t>Концертную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программу необходимо изучать заранее.</w:t>
      </w:r>
    </w:p>
    <w:p w:rsidR="00480257" w:rsidRDefault="00480257" w:rsidP="0048025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Первоначально хорошо выучить произведение в голове,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голосом, обращая внимание на форму построения, чистоту интонации, гармонические и ритмические особенности.</w:t>
      </w:r>
    </w:p>
    <w:p w:rsidR="00480257" w:rsidRPr="008F2986" w:rsidRDefault="008F2986" w:rsidP="0048025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«Разобрать» произведение на мелкие части, технически решая и прорабатывая все сложности, начиная с самых медленных темпов.</w:t>
      </w:r>
    </w:p>
    <w:p w:rsidR="008F2986" w:rsidRPr="008F2986" w:rsidRDefault="008F2986" w:rsidP="0048025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Затем «собрать» произведение в более крупные куски, постепенно поднимая темп. Трудные места продолжать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заучивать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 xml:space="preserve"> а медленном темпе.</w:t>
      </w:r>
    </w:p>
    <w:p w:rsidR="008F2986" w:rsidRPr="008F2986" w:rsidRDefault="008F2986" w:rsidP="0048025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Ближе к выступлению начать проигрывать произведения от начала до конца не в быстрых темпах. Будут видны недочёты, которые необходимо разобрать.</w:t>
      </w:r>
    </w:p>
    <w:p w:rsidR="008F2986" w:rsidRPr="008F2986" w:rsidRDefault="008F2986" w:rsidP="0048025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Перед выступлением желательно несколько раз обыграть произведение на публике. Это должно проходить в доброжелательной обстановке – перед семьей или друзьями.</w:t>
      </w:r>
    </w:p>
    <w:p w:rsidR="008F2986" w:rsidRDefault="008F2986" w:rsidP="008F2986">
      <w:pPr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lastRenderedPageBreak/>
        <w:t xml:space="preserve">    </w:t>
      </w:r>
      <w:r w:rsidRPr="008F2986">
        <w:rPr>
          <w:rFonts w:ascii="Times New Roman" w:eastAsiaTheme="minorEastAsia" w:hAnsi="Times New Roman" w:cs="Times New Roman"/>
          <w:sz w:val="28"/>
          <w:szCs w:val="28"/>
          <w:lang w:eastAsia="ja-JP"/>
        </w:rPr>
        <w:t>Хоро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шим тренингом по преодолению сценического волнения является большое количество небольших публичных выступлений с доброжелательной публикой. Эффективность таких выступлений очень высока.</w:t>
      </w:r>
    </w:p>
    <w:p w:rsidR="008F2986" w:rsidRDefault="008F2986" w:rsidP="008F2986">
      <w:pPr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   Для тренировки навыков комфортного пребывания на сцене можно предложить ученику побегать или попрыгать по ней. И сразу же начинать исполнять свою программу. Похожее состояние возбуждения бывает перед выходом на сцену.</w:t>
      </w:r>
    </w:p>
    <w:p w:rsidR="008F2986" w:rsidRDefault="008F2986" w:rsidP="008F2986">
      <w:pPr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   Пробудить интерес к публичным выступлениям помогают концерты, где ученик играет в ансамбле. Играя в коллективе,</w:t>
      </w:r>
      <w:r w:rsidR="0091683A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ученики чувствуют себя куда более спокойно. Детям с повышенным уровнем тревожности важно сократить время пребывания в стрессовой ситуации. </w:t>
      </w:r>
    </w:p>
    <w:p w:rsidR="0091683A" w:rsidRDefault="0091683A" w:rsidP="008F2986">
      <w:pPr>
        <w:spacing w:after="0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   Перед выходом на сцену для снятия стресса можно предложить ученику съесть 2 – 3 кусочка сахара или немного шоколада, запивая тёплым слабым чаем или водой; так делали известные музыканты – исполнители С. Рихтер и Д. Ойстрах. Глюкоза расслабляет мышцы желудка, который испытывает при стрессе спазмы. Это ведёт к восстановлению кровообращения и к нормальному питанию мозга.</w:t>
      </w:r>
    </w:p>
    <w:p w:rsidR="00D66500" w:rsidRDefault="0091683A" w:rsidP="00146DB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   Эти способы способствуют формированию положительного отношения учащегося к музыкально – сценической деятельности. В день выступления очень важна спокойная атмосфера дома, в семье. Некоторые родители умеют взвинтить нервную систему самого уравновешенного ребёнка. Не следует будить в ребёнке дух конкуренции. Такие побуждения исполнению не помогут, а восприятию человеческих качеств безусловно навредят. Надо обязательно проводить беседы с родителями. Вопрос о питании дома, перед выступлением, также должен быть оговорён с родителями. Тяжёлая, </w:t>
      </w:r>
      <w:r w:rsidR="00146DBA">
        <w:rPr>
          <w:rFonts w:ascii="Times New Roman" w:eastAsiaTheme="minorEastAsia" w:hAnsi="Times New Roman" w:cs="Times New Roman"/>
          <w:sz w:val="28"/>
          <w:szCs w:val="28"/>
          <w:lang w:eastAsia="ja-JP"/>
        </w:rPr>
        <w:t>плотная пища перед уходом на э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кзамен или концерт </w:t>
      </w:r>
      <w:r w:rsidR="00146DBA">
        <w:rPr>
          <w:rFonts w:ascii="Times New Roman" w:eastAsiaTheme="minorEastAsia" w:hAnsi="Times New Roman" w:cs="Times New Roman"/>
          <w:sz w:val="28"/>
          <w:szCs w:val="28"/>
          <w:lang w:eastAsia="ja-JP"/>
        </w:rPr>
        <w:t>вы</w:t>
      </w:r>
      <w:r w:rsidR="00146DBA">
        <w:rPr>
          <w:rFonts w:ascii="Times New Roman" w:hAnsi="Times New Roman" w:cs="Times New Roman"/>
          <w:sz w:val="28"/>
          <w:szCs w:val="28"/>
        </w:rPr>
        <w:t>зывает вялость и сонливость. Еда должна быть вкусной, калорийной, но лёгкой. Если выступление назначено на утренние часы, необходимо разыграться и размять пальцы, перед уходом помыть руки тёплой водой.</w:t>
      </w:r>
    </w:p>
    <w:p w:rsidR="00D66500" w:rsidRDefault="00146DBA" w:rsidP="00146DB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выступление вечернее, то придя из школы, пообедать, отдохнуть и сесть за инструмент позаниматься. Играть полностью программу, как на концерте, не нужно. Неопытный исполнитель не может дважды за короткий срок сыграть программу с одинаковой эмоциональной отдачей.</w:t>
      </w:r>
    </w:p>
    <w:p w:rsidR="00146DBA" w:rsidRDefault="00146DBA" w:rsidP="00146DB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этой же причине вряд ли можно признать полезную практику некоторых педагогов повторять в классе всю программу перед самым выступлением. Скорее это делается для спокойствия педагога, нежели для пользы ученика. Вполне достаточно попросить ученика</w:t>
      </w:r>
      <w:r w:rsidR="008F4C9A">
        <w:rPr>
          <w:rFonts w:ascii="Times New Roman" w:hAnsi="Times New Roman" w:cs="Times New Roman"/>
          <w:sz w:val="28"/>
          <w:szCs w:val="28"/>
        </w:rPr>
        <w:t xml:space="preserve"> сыграть начальные такты каждой пьесы, чтобы проверить правильны ли темпы. Для этого не </w:t>
      </w:r>
      <w:r w:rsidR="008F4C9A">
        <w:rPr>
          <w:rFonts w:ascii="Times New Roman" w:hAnsi="Times New Roman" w:cs="Times New Roman"/>
          <w:sz w:val="28"/>
          <w:szCs w:val="28"/>
        </w:rPr>
        <w:lastRenderedPageBreak/>
        <w:t xml:space="preserve">обязателен инструмент, можно проверить темпы на любом столе или на коленях. Попросить ученика сыграть несколько начальных тактов, несколько заключительных, отрывок из середины и где – то между небольшими частями пьесы и трудный пассаж, то есть так, чтобы ученик не понял, что именно это опасное место вы хотели услышать. </w:t>
      </w:r>
    </w:p>
    <w:p w:rsidR="008F4C9A" w:rsidRDefault="008F4C9A" w:rsidP="00146DB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Поведение на выступлении должно быть подготовлено и закреплено на предварительных «генеральных» репетициях, где ученик приучается перед каждой пьесой сыграть два – три начальных такта, чтобы установить верный темп и вызвать в себе настроение, соответствующее данное пьесе. Тем не менее, перед выступлением не помешает снова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напомнить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«Если перед каждой пьесой лишние полминуты подумаешь, никто тебя за это не осудит. А вот если ты будешь играть одну пьесу за другой, не успев перестроиться и настроиться, все скажут, что ты плохо играл.» Активная работа сознания вызывает большую собранность внимания, воли, и помогает убрать волнение.</w:t>
      </w:r>
    </w:p>
    <w:p w:rsidR="008F4C9A" w:rsidRDefault="008F4C9A" w:rsidP="00146DB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Установка </w:t>
      </w:r>
      <w:r w:rsidR="008D32E5">
        <w:rPr>
          <w:rFonts w:ascii="Times New Roman" w:hAnsi="Times New Roman" w:cs="Times New Roman"/>
          <w:sz w:val="28"/>
          <w:szCs w:val="28"/>
        </w:rPr>
        <w:t>на успех имеет очень важное функциональное значение. Это готовность организма к совершению определённого действия и реагированию в определённом направлении.</w:t>
      </w:r>
    </w:p>
    <w:p w:rsidR="008D32E5" w:rsidRDefault="008D32E5" w:rsidP="00146DB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Фактов, демонстрирующих готовность, или предварительную настройку организма к действию, очень много, и они очень разнообразны. Выбирая те или иные приёмы психологической подготовки, необходимо учитывать индивидуальные особенности учащегося.</w:t>
      </w:r>
    </w:p>
    <w:p w:rsidR="003D03DC" w:rsidRDefault="008D32E5" w:rsidP="008D32E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главное не только в знании рецептов. Любой музыкант должен помнить о том, что на сцене он обязан забыть о страхе и все свои мысли направить к осмыслению той музыки, которая будет исходить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его рук</w:t>
      </w:r>
      <w:proofErr w:type="gramEnd"/>
      <w:r>
        <w:rPr>
          <w:rFonts w:ascii="Times New Roman" w:hAnsi="Times New Roman" w:cs="Times New Roman"/>
          <w:sz w:val="28"/>
          <w:szCs w:val="28"/>
        </w:rPr>
        <w:t>. Он должен выступить посредником между композитором и слушателем; показать наилучшее, на что он способен. Быть готовым к выходу на сцену с чувством уверенности, верой в удачу – вот что такое сценическая установка.</w:t>
      </w:r>
    </w:p>
    <w:p w:rsidR="002646A8" w:rsidRDefault="008D32E5" w:rsidP="002646A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Чем шире жизненный и творческий кругозор исполнителя, тем больше у него профессиональных знаний</w:t>
      </w:r>
      <w:r w:rsidR="002646A8">
        <w:rPr>
          <w:rFonts w:ascii="Times New Roman" w:hAnsi="Times New Roman" w:cs="Times New Roman"/>
          <w:sz w:val="28"/>
          <w:szCs w:val="28"/>
        </w:rPr>
        <w:t xml:space="preserve">, тем ярче и глубже способен он художественно истолковать сочинение, </w:t>
      </w:r>
      <w:proofErr w:type="gramStart"/>
      <w:r w:rsidR="002646A8">
        <w:rPr>
          <w:rFonts w:ascii="Times New Roman" w:hAnsi="Times New Roman" w:cs="Times New Roman"/>
          <w:sz w:val="28"/>
          <w:szCs w:val="28"/>
        </w:rPr>
        <w:t>и следовательно</w:t>
      </w:r>
      <w:proofErr w:type="gramEnd"/>
      <w:r w:rsidR="002646A8">
        <w:rPr>
          <w:rFonts w:ascii="Times New Roman" w:hAnsi="Times New Roman" w:cs="Times New Roman"/>
          <w:sz w:val="28"/>
          <w:szCs w:val="28"/>
        </w:rPr>
        <w:t>, тем легче ему направить своё волнение в русло творческих задач. «Стихия музыки, подчинившая</w:t>
      </w:r>
      <w:r w:rsidR="00F7448C">
        <w:rPr>
          <w:rFonts w:ascii="Times New Roman" w:hAnsi="Times New Roman" w:cs="Times New Roman"/>
          <w:sz w:val="28"/>
          <w:szCs w:val="28"/>
        </w:rPr>
        <w:t xml:space="preserve"> тебя, не оставляет </w:t>
      </w:r>
      <w:proofErr w:type="gramStart"/>
      <w:r w:rsidR="00F7448C">
        <w:rPr>
          <w:rFonts w:ascii="Times New Roman" w:hAnsi="Times New Roman" w:cs="Times New Roman"/>
          <w:sz w:val="28"/>
          <w:szCs w:val="28"/>
        </w:rPr>
        <w:t>места  праз</w:t>
      </w:r>
      <w:r w:rsidR="002646A8">
        <w:rPr>
          <w:rFonts w:ascii="Times New Roman" w:hAnsi="Times New Roman" w:cs="Times New Roman"/>
          <w:sz w:val="28"/>
          <w:szCs w:val="28"/>
        </w:rPr>
        <w:t>дным</w:t>
      </w:r>
      <w:proofErr w:type="gramEnd"/>
      <w:r w:rsidR="002646A8">
        <w:rPr>
          <w:rFonts w:ascii="Times New Roman" w:hAnsi="Times New Roman" w:cs="Times New Roman"/>
          <w:sz w:val="28"/>
          <w:szCs w:val="28"/>
        </w:rPr>
        <w:t xml:space="preserve"> мыслям. В эти минуты забываешь всё – не только зрителей, зал, но и самого себя.» (С. Рихтер) </w:t>
      </w:r>
    </w:p>
    <w:p w:rsidR="002646A8" w:rsidRDefault="002646A8" w:rsidP="002646A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Важным критерием готовности программы к выступлению является исчезновение ощущения технических трудностей.</w:t>
      </w:r>
    </w:p>
    <w:p w:rsidR="003D03DC" w:rsidRPr="00F7448C" w:rsidRDefault="002646A8" w:rsidP="00F7448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Никогда не следует сразу после выступления, когда ещё не улеглось возбуждение, подробно обсуждать с учеником его исполнение программы. Лучше на следующий день в спокойной обстановке вместе разобрать, что было неудачно, почему было неудачно, что было хорошо, похвалить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проявленную исполнительскую волю. Эстрадное волнение для неопытного исполнителя страшно тем, что застаёт его неподготовленным к вмешательству нового фактора, новых непривычных эмоций, мешающих сосредоточиться.</w:t>
      </w:r>
    </w:p>
    <w:p w:rsidR="00F7448C" w:rsidRDefault="00F7448C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Обычно педагоги перед выступлением напутствуют ученика – «ты только не волнуйся». Когда мы перед выступлением советуем ученику не волноваться, мы тем самым поддерживаем в нём чувство ожидания события, которое должно внушать наставление обратного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«Волнуешься? Очень хорошо, так и нужно. Если не будешь волноваться, будешь играть бледно, скучно. Слушай себя, «думай вперёд» и волнуйся, тогда будешь играть хорошо и интересно. Волнение – спутник любого выступления.</w:t>
      </w:r>
    </w:p>
    <w:p w:rsidR="00F7448C" w:rsidRDefault="00F7448C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Волнение имеет и положительную сторону. Оно необходимо и полезно артисту, и студенту, и особенно учащемуся, так как позволяет им раскрыть такие потенциальные возможности, которые в домашних и классных условиях могут и не повторяться. Без повышенного эмоционального состояния не может быть подлинного артистического</w:t>
      </w:r>
      <w:r w:rsidR="0043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подъёма, того огромного художественного воздействия на публику, которая составляет основу музыкального искусства. Концертные выступления учащегося являются своеобразными ступенями в его развитии. Они являются необходимой профессиональной и социальной проверкой возможностей ученика. Это положительные стороны концертных волнений.</w:t>
      </w:r>
    </w:p>
    <w:p w:rsidR="00435B1C" w:rsidRDefault="00435B1C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B1C" w:rsidRDefault="00435B1C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B1C" w:rsidRDefault="00435B1C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B1C" w:rsidRDefault="00435B1C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B1C" w:rsidRDefault="00435B1C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B1C" w:rsidRDefault="00435B1C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B1C" w:rsidRDefault="00435B1C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B1C" w:rsidRDefault="00435B1C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4" w:rsidRDefault="00504ED4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4" w:rsidRDefault="00504ED4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4" w:rsidRDefault="00504ED4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4" w:rsidRDefault="00504ED4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4" w:rsidRDefault="00504ED4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4" w:rsidRDefault="00504ED4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4" w:rsidRDefault="00504ED4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4" w:rsidRDefault="00504ED4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D4" w:rsidRDefault="00504ED4" w:rsidP="00F7448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B1C" w:rsidRDefault="00435B1C" w:rsidP="00435B1C">
      <w:pPr>
        <w:spacing w:after="0"/>
        <w:ind w:left="35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Заключение.</w:t>
      </w:r>
    </w:p>
    <w:p w:rsidR="00435B1C" w:rsidRDefault="00435B1C" w:rsidP="00435B1C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методов, направленных на успешное выступление учащихся.</w:t>
      </w:r>
    </w:p>
    <w:p w:rsidR="00435B1C" w:rsidRDefault="00435B1C" w:rsidP="00435B1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 только некоторые средства борьбы с волнением на сцене, которые я    использую в своей работе. Конечно универсальных рецептов не существует и каждый выбирает свой проверенный способ подготовки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выступлению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выбирая те или иные приёмы психологической подготовки, необходимо учитывать индивидуальные особенности психики учащегося. Успех достигается там, где все три функции психики – интеллектуальная, эмоциональная и двигательная – действуют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соглавсованно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, уступая друг другу доминирующее положение</w:t>
      </w:r>
      <w:r w:rsidR="00967195">
        <w:rPr>
          <w:rFonts w:ascii="Times New Roman" w:eastAsiaTheme="minorEastAsia" w:hAnsi="Times New Roman" w:cs="Times New Roman"/>
          <w:sz w:val="28"/>
          <w:szCs w:val="28"/>
          <w:lang w:eastAsia="ja-JP"/>
        </w:rPr>
        <w:t>, как в хорошем ансамбле.</w:t>
      </w:r>
    </w:p>
    <w:p w:rsidR="00967195" w:rsidRPr="00967195" w:rsidRDefault="00967195" w:rsidP="00435B1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   Главное,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чтобы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выходя на сцену юный музыкант верил в себя, в своё исполнение. Надо развивать позитивное отношение к концертному выступлению, чтобы оно было праздником, а не мучением. Любой музыкант должен помнить о том, что на сцене он обязан забыть о страхе и все свои мысли направить к осмыслению той музыки, которая будет исходить из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под его рук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. Исполнитель обязательно должен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ja-JP"/>
        </w:rPr>
        <w:t>верить в свои силы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.</w:t>
      </w:r>
    </w:p>
    <w:p w:rsidR="003D03DC" w:rsidRDefault="003D03DC" w:rsidP="003D03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DC" w:rsidRDefault="003D03DC" w:rsidP="003D03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DC" w:rsidRDefault="003D03DC" w:rsidP="003D03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DC" w:rsidRDefault="003D03DC" w:rsidP="003D03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DC" w:rsidRDefault="003D03DC" w:rsidP="003D03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DC" w:rsidRDefault="003D03DC" w:rsidP="003D03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DC" w:rsidRDefault="003D03DC" w:rsidP="003D03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DC" w:rsidRDefault="003D03DC" w:rsidP="003D03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55C" w:rsidRDefault="006B055C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FD6" w:rsidRDefault="00151FD6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FD6" w:rsidRDefault="00151FD6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FD6" w:rsidRDefault="00151FD6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FD6" w:rsidRDefault="00151FD6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FD6" w:rsidRDefault="00151FD6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FD6" w:rsidRDefault="00151FD6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55C" w:rsidRDefault="006B055C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55C" w:rsidRDefault="006B055C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500" w:rsidRDefault="00D66500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500" w:rsidRDefault="00D66500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500" w:rsidRDefault="00D66500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500" w:rsidRDefault="00D66500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500" w:rsidRDefault="00D66500" w:rsidP="0096719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500" w:rsidRDefault="00D66500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A18" w:rsidRDefault="00A12A18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A18" w:rsidRDefault="00A12A18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D03DC" w:rsidRDefault="003D03DC" w:rsidP="003D03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ЛИТЕРАТУРЫ:</w:t>
      </w:r>
    </w:p>
    <w:p w:rsidR="003D03DC" w:rsidRDefault="003D03DC" w:rsidP="003D0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DC" w:rsidRPr="003D03DC" w:rsidRDefault="003D03DC" w:rsidP="003D0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967195">
        <w:rPr>
          <w:rFonts w:ascii="Times New Roman" w:eastAsiaTheme="minorEastAsia" w:hAnsi="Times New Roman" w:cs="Times New Roman"/>
          <w:sz w:val="28"/>
          <w:szCs w:val="28"/>
          <w:lang w:eastAsia="ja-JP"/>
        </w:rPr>
        <w:t>Голубовская</w:t>
      </w:r>
      <w:proofErr w:type="spellEnd"/>
      <w:r w:rsidR="00967195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 Н.И.</w:t>
      </w:r>
      <w:r w:rsidR="009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музыкальном исполнительстве</w:t>
      </w: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</w:t>
      </w: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1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Музыка, 1985</w:t>
      </w: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03DC" w:rsidRPr="003D03DC" w:rsidRDefault="003D03DC" w:rsidP="003D0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Баренбойм Л.А. Музыкальная</w:t>
      </w:r>
      <w:r w:rsidR="0010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 и исполнительство. М</w:t>
      </w: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Музыка, 1974. </w:t>
      </w:r>
    </w:p>
    <w:p w:rsidR="003D03DC" w:rsidRPr="003D03DC" w:rsidRDefault="003D03DC" w:rsidP="003D0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 В.И.</w:t>
      </w:r>
      <w:r w:rsidR="0010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психология и психотерапия</w:t>
      </w: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0535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03DC" w:rsidRPr="003D03DC" w:rsidRDefault="003D03DC" w:rsidP="003D0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671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Хохрякова Г.</w:t>
      </w:r>
      <w:r w:rsidR="0010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ли обучение без мучения</w:t>
      </w:r>
      <w:proofErr w:type="gramStart"/>
      <w:r w:rsidR="00100535">
        <w:rPr>
          <w:rFonts w:ascii="Times New Roman" w:eastAsia="Times New Roman" w:hAnsi="Times New Roman" w:cs="Times New Roman"/>
          <w:sz w:val="28"/>
          <w:szCs w:val="28"/>
          <w:lang w:eastAsia="ru-RU"/>
        </w:rPr>
        <w:t>? :</w:t>
      </w:r>
      <w:proofErr w:type="gramEnd"/>
      <w:r w:rsidR="0010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пособие; Новосибирск, 1998</w:t>
      </w: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62с.</w:t>
      </w:r>
    </w:p>
    <w:p w:rsidR="003D03DC" w:rsidRPr="003D03DC" w:rsidRDefault="003D03DC" w:rsidP="003D0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9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Мюнш</w:t>
      </w:r>
      <w:proofErr w:type="spellEnd"/>
      <w:r w:rsidR="009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</w:t>
      </w:r>
      <w:r w:rsidR="0010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</w:t>
      </w:r>
      <w:proofErr w:type="gramStart"/>
      <w:r w:rsidR="00100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дирижёр.;</w:t>
      </w:r>
      <w:proofErr w:type="gramEnd"/>
      <w:r w:rsidR="0010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музыкальное издательство, 1960</w:t>
      </w: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03DC" w:rsidRPr="003D03DC" w:rsidRDefault="003D03DC" w:rsidP="003D0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 Ю.</w:t>
      </w:r>
      <w:r w:rsidR="0010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проблемы теории исполнительства на баяне</w:t>
      </w: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«Советский композитор», 1980</w:t>
      </w: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055C" w:rsidRDefault="003D03DC" w:rsidP="003D0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="006B0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Орентлихерман</w:t>
      </w:r>
      <w:proofErr w:type="spellEnd"/>
      <w:r w:rsidR="006B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Подготовка ученика к концертному выступлению. М-1981.</w:t>
      </w:r>
    </w:p>
    <w:p w:rsidR="003D03DC" w:rsidRPr="003D03DC" w:rsidRDefault="006B055C" w:rsidP="003D03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="009671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Мильштейн</w:t>
      </w:r>
      <w:proofErr w:type="spellEnd"/>
      <w:r w:rsidR="0096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Я.И. </w:t>
      </w:r>
      <w:r w:rsidR="0010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теории и истории </w:t>
      </w:r>
      <w:proofErr w:type="gramStart"/>
      <w:r w:rsidR="001005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исполнительства.;</w:t>
      </w:r>
      <w:proofErr w:type="gramEnd"/>
      <w:r w:rsidR="0010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статей.</w:t>
      </w:r>
      <w:r w:rsidR="003D03DC"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М.; Советский композитор,</w:t>
      </w:r>
      <w:r w:rsidR="003D03DC" w:rsidRPr="003D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2009. </w:t>
      </w:r>
    </w:p>
    <w:p w:rsidR="003D03DC" w:rsidRDefault="003D03DC" w:rsidP="0011232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DC" w:rsidRDefault="003D03DC" w:rsidP="0011232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DC" w:rsidRDefault="003D03DC" w:rsidP="0011232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DC" w:rsidRDefault="003D03DC" w:rsidP="0011232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DC" w:rsidRDefault="003D03DC" w:rsidP="0011232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DC" w:rsidRDefault="003D03DC" w:rsidP="0011232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DC" w:rsidRDefault="003D03DC" w:rsidP="0011232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DC" w:rsidRDefault="003D03DC" w:rsidP="0011232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3DC" w:rsidRPr="00FB6C9B" w:rsidRDefault="003D03DC" w:rsidP="0011232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2A" w:rsidRPr="0011232A" w:rsidRDefault="0011232A" w:rsidP="001123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8E" w:rsidRPr="0011232A" w:rsidRDefault="003E7AAA" w:rsidP="001123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2A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902AB9" w:rsidRPr="0011232A" w:rsidRDefault="00902AB9" w:rsidP="001123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7E" w:rsidRPr="0011232A" w:rsidRDefault="0090287E" w:rsidP="001123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384" w:rsidRPr="0011232A" w:rsidRDefault="000F3384" w:rsidP="001123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DE" w:rsidRPr="0011232A" w:rsidRDefault="007C00DE" w:rsidP="001123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775" w:rsidRPr="0011232A" w:rsidRDefault="00391775" w:rsidP="001123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25E" w:rsidRPr="0011232A" w:rsidRDefault="00E5425E" w:rsidP="0011232A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7B" w:rsidRPr="0011232A" w:rsidRDefault="00C4697B" w:rsidP="0011232A">
      <w:pPr>
        <w:tabs>
          <w:tab w:val="left" w:pos="900"/>
        </w:tabs>
        <w:spacing w:after="0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697B" w:rsidRPr="0011232A" w:rsidSect="00504ED4">
      <w:headerReference w:type="default" r:id="rId8"/>
      <w:footerReference w:type="even" r:id="rId9"/>
      <w:footerReference w:type="default" r:id="rId10"/>
      <w:pgSz w:w="11906" w:h="16838"/>
      <w:pgMar w:top="28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A2" w:rsidRDefault="000B02A2" w:rsidP="000D5EDB">
      <w:pPr>
        <w:spacing w:after="0" w:line="240" w:lineRule="auto"/>
      </w:pPr>
      <w:r>
        <w:separator/>
      </w:r>
    </w:p>
  </w:endnote>
  <w:endnote w:type="continuationSeparator" w:id="0">
    <w:p w:rsidR="000B02A2" w:rsidRDefault="000B02A2" w:rsidP="000D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35" w:rsidRDefault="00100535" w:rsidP="00504ED4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35" w:rsidRDefault="00100535" w:rsidP="0010053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A2" w:rsidRDefault="000B02A2" w:rsidP="000D5EDB">
      <w:pPr>
        <w:spacing w:after="0" w:line="240" w:lineRule="auto"/>
      </w:pPr>
      <w:r>
        <w:separator/>
      </w:r>
    </w:p>
  </w:footnote>
  <w:footnote w:type="continuationSeparator" w:id="0">
    <w:p w:rsidR="000B02A2" w:rsidRDefault="000B02A2" w:rsidP="000D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DB" w:rsidRDefault="000D5EDB">
    <w:pPr>
      <w:pStyle w:val="a4"/>
    </w:pPr>
  </w:p>
  <w:p w:rsidR="00CD3A5F" w:rsidRDefault="00CD3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F51"/>
    <w:multiLevelType w:val="hybridMultilevel"/>
    <w:tmpl w:val="4C8CE8E6"/>
    <w:lvl w:ilvl="0" w:tplc="E5FEBD8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0216CD"/>
    <w:multiLevelType w:val="hybridMultilevel"/>
    <w:tmpl w:val="409031BC"/>
    <w:lvl w:ilvl="0" w:tplc="9E8C0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82999"/>
    <w:multiLevelType w:val="hybridMultilevel"/>
    <w:tmpl w:val="5AC6DFDC"/>
    <w:lvl w:ilvl="0" w:tplc="7FD47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57BF9"/>
    <w:multiLevelType w:val="hybridMultilevel"/>
    <w:tmpl w:val="ABDCA698"/>
    <w:lvl w:ilvl="0" w:tplc="36C484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F70671C"/>
    <w:multiLevelType w:val="hybridMultilevel"/>
    <w:tmpl w:val="204E9606"/>
    <w:lvl w:ilvl="0" w:tplc="4CA01DD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23676F9A"/>
    <w:multiLevelType w:val="hybridMultilevel"/>
    <w:tmpl w:val="473C3FC2"/>
    <w:lvl w:ilvl="0" w:tplc="F4D8B2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C1061"/>
    <w:multiLevelType w:val="hybridMultilevel"/>
    <w:tmpl w:val="19DEAD06"/>
    <w:lvl w:ilvl="0" w:tplc="A32A1FB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07D6A01"/>
    <w:multiLevelType w:val="hybridMultilevel"/>
    <w:tmpl w:val="57747D1E"/>
    <w:lvl w:ilvl="0" w:tplc="F0965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3A43C8"/>
    <w:multiLevelType w:val="hybridMultilevel"/>
    <w:tmpl w:val="347E225C"/>
    <w:lvl w:ilvl="0" w:tplc="F96077FC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430E4029"/>
    <w:multiLevelType w:val="hybridMultilevel"/>
    <w:tmpl w:val="0494FD38"/>
    <w:lvl w:ilvl="0" w:tplc="F4D8B2FE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0A6D5C"/>
    <w:multiLevelType w:val="hybridMultilevel"/>
    <w:tmpl w:val="7DDCD672"/>
    <w:lvl w:ilvl="0" w:tplc="66C28E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404D7A"/>
    <w:multiLevelType w:val="hybridMultilevel"/>
    <w:tmpl w:val="9858EE3E"/>
    <w:lvl w:ilvl="0" w:tplc="7996DF58">
      <w:start w:val="1"/>
      <w:numFmt w:val="decimal"/>
      <w:lvlText w:val="%1."/>
      <w:lvlJc w:val="left"/>
      <w:pPr>
        <w:ind w:left="135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 w15:restartNumberingAfterBreak="0">
    <w:nsid w:val="4E3E7924"/>
    <w:multiLevelType w:val="hybridMultilevel"/>
    <w:tmpl w:val="45F4226E"/>
    <w:lvl w:ilvl="0" w:tplc="4E068E3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730A6A"/>
    <w:multiLevelType w:val="hybridMultilevel"/>
    <w:tmpl w:val="1D36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2338F"/>
    <w:multiLevelType w:val="hybridMultilevel"/>
    <w:tmpl w:val="C7C44688"/>
    <w:lvl w:ilvl="0" w:tplc="6F3A8ED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9C193D"/>
    <w:multiLevelType w:val="hybridMultilevel"/>
    <w:tmpl w:val="44A27BD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69D25D36"/>
    <w:multiLevelType w:val="hybridMultilevel"/>
    <w:tmpl w:val="78F863BC"/>
    <w:lvl w:ilvl="0" w:tplc="0419000F">
      <w:start w:val="1"/>
      <w:numFmt w:val="decimal"/>
      <w:lvlText w:val="%1."/>
      <w:lvlJc w:val="left"/>
      <w:pPr>
        <w:ind w:left="2805" w:hanging="360"/>
      </w:p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7" w15:restartNumberingAfterBreak="0">
    <w:nsid w:val="6A7F5933"/>
    <w:multiLevelType w:val="hybridMultilevel"/>
    <w:tmpl w:val="A36E216A"/>
    <w:lvl w:ilvl="0" w:tplc="E5FEBD8E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E72F31"/>
    <w:multiLevelType w:val="hybridMultilevel"/>
    <w:tmpl w:val="D396D0C6"/>
    <w:lvl w:ilvl="0" w:tplc="10C6FAA2">
      <w:start w:val="2013"/>
      <w:numFmt w:val="decimal"/>
      <w:lvlText w:val="%1"/>
      <w:lvlJc w:val="left"/>
      <w:pPr>
        <w:ind w:left="4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9" w15:restartNumberingAfterBreak="0">
    <w:nsid w:val="72847582"/>
    <w:multiLevelType w:val="hybridMultilevel"/>
    <w:tmpl w:val="E7C2AB6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737B0095"/>
    <w:multiLevelType w:val="hybridMultilevel"/>
    <w:tmpl w:val="29C4A668"/>
    <w:lvl w:ilvl="0" w:tplc="6F3A8ED2">
      <w:start w:val="1"/>
      <w:numFmt w:val="decimal"/>
      <w:lvlText w:val="%1."/>
      <w:lvlJc w:val="left"/>
      <w:pPr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4970EC3"/>
    <w:multiLevelType w:val="hybridMultilevel"/>
    <w:tmpl w:val="8094127A"/>
    <w:lvl w:ilvl="0" w:tplc="66403A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2" w15:restartNumberingAfterBreak="0">
    <w:nsid w:val="764160D6"/>
    <w:multiLevelType w:val="hybridMultilevel"/>
    <w:tmpl w:val="57D62EFE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5"/>
  </w:num>
  <w:num w:numId="5">
    <w:abstractNumId w:val="18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7"/>
  </w:num>
  <w:num w:numId="12">
    <w:abstractNumId w:val="21"/>
  </w:num>
  <w:num w:numId="13">
    <w:abstractNumId w:val="4"/>
  </w:num>
  <w:num w:numId="14">
    <w:abstractNumId w:val="15"/>
  </w:num>
  <w:num w:numId="15">
    <w:abstractNumId w:val="8"/>
  </w:num>
  <w:num w:numId="16">
    <w:abstractNumId w:val="19"/>
  </w:num>
  <w:num w:numId="17">
    <w:abstractNumId w:val="22"/>
  </w:num>
  <w:num w:numId="18">
    <w:abstractNumId w:val="16"/>
  </w:num>
  <w:num w:numId="19">
    <w:abstractNumId w:val="11"/>
  </w:num>
  <w:num w:numId="20">
    <w:abstractNumId w:val="14"/>
  </w:num>
  <w:num w:numId="21">
    <w:abstractNumId w:val="20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E67"/>
    <w:rsid w:val="00026DF5"/>
    <w:rsid w:val="00044FF4"/>
    <w:rsid w:val="000A260D"/>
    <w:rsid w:val="000A6678"/>
    <w:rsid w:val="000B02A2"/>
    <w:rsid w:val="000D5EDB"/>
    <w:rsid w:val="000E6867"/>
    <w:rsid w:val="000F3384"/>
    <w:rsid w:val="000F4913"/>
    <w:rsid w:val="00100535"/>
    <w:rsid w:val="00105263"/>
    <w:rsid w:val="0010641B"/>
    <w:rsid w:val="0011232A"/>
    <w:rsid w:val="001245D7"/>
    <w:rsid w:val="0013690F"/>
    <w:rsid w:val="00146BF8"/>
    <w:rsid w:val="00146DBA"/>
    <w:rsid w:val="00151FD6"/>
    <w:rsid w:val="00161971"/>
    <w:rsid w:val="001E55F4"/>
    <w:rsid w:val="00201DC2"/>
    <w:rsid w:val="0020682F"/>
    <w:rsid w:val="00232CD6"/>
    <w:rsid w:val="002646A8"/>
    <w:rsid w:val="00282A2D"/>
    <w:rsid w:val="00285D22"/>
    <w:rsid w:val="002916C6"/>
    <w:rsid w:val="002A771D"/>
    <w:rsid w:val="002C30AE"/>
    <w:rsid w:val="002F5DE7"/>
    <w:rsid w:val="002F7995"/>
    <w:rsid w:val="003064AA"/>
    <w:rsid w:val="00340D88"/>
    <w:rsid w:val="0037461B"/>
    <w:rsid w:val="00391775"/>
    <w:rsid w:val="003A083D"/>
    <w:rsid w:val="003B71EC"/>
    <w:rsid w:val="003C1CF5"/>
    <w:rsid w:val="003D03DC"/>
    <w:rsid w:val="003E5DAA"/>
    <w:rsid w:val="003E7AAA"/>
    <w:rsid w:val="00414AC5"/>
    <w:rsid w:val="00435B1C"/>
    <w:rsid w:val="00480257"/>
    <w:rsid w:val="00497B76"/>
    <w:rsid w:val="00497FAE"/>
    <w:rsid w:val="004B5616"/>
    <w:rsid w:val="004C4F53"/>
    <w:rsid w:val="004D4E67"/>
    <w:rsid w:val="004E1898"/>
    <w:rsid w:val="004F48A8"/>
    <w:rsid w:val="00504ED4"/>
    <w:rsid w:val="00527F9E"/>
    <w:rsid w:val="00533CA6"/>
    <w:rsid w:val="005415D6"/>
    <w:rsid w:val="005655BF"/>
    <w:rsid w:val="005700ED"/>
    <w:rsid w:val="00583B1C"/>
    <w:rsid w:val="005908E4"/>
    <w:rsid w:val="005A7944"/>
    <w:rsid w:val="005C32DC"/>
    <w:rsid w:val="005E0FBE"/>
    <w:rsid w:val="0060023F"/>
    <w:rsid w:val="006006EE"/>
    <w:rsid w:val="006023FB"/>
    <w:rsid w:val="00602F76"/>
    <w:rsid w:val="00605088"/>
    <w:rsid w:val="0062458E"/>
    <w:rsid w:val="00643516"/>
    <w:rsid w:val="00646412"/>
    <w:rsid w:val="0068191C"/>
    <w:rsid w:val="00682246"/>
    <w:rsid w:val="006B055C"/>
    <w:rsid w:val="006B0EA8"/>
    <w:rsid w:val="006C236E"/>
    <w:rsid w:val="006F4CF8"/>
    <w:rsid w:val="007017CF"/>
    <w:rsid w:val="007324DC"/>
    <w:rsid w:val="00742718"/>
    <w:rsid w:val="007817A8"/>
    <w:rsid w:val="007A6BB8"/>
    <w:rsid w:val="007B34F6"/>
    <w:rsid w:val="007C00DE"/>
    <w:rsid w:val="007C5BE1"/>
    <w:rsid w:val="007D708F"/>
    <w:rsid w:val="00845E9F"/>
    <w:rsid w:val="0085352E"/>
    <w:rsid w:val="0087106B"/>
    <w:rsid w:val="008861E8"/>
    <w:rsid w:val="008A2B4C"/>
    <w:rsid w:val="008D1E26"/>
    <w:rsid w:val="008D32E5"/>
    <w:rsid w:val="008F2986"/>
    <w:rsid w:val="008F4C9A"/>
    <w:rsid w:val="0090287E"/>
    <w:rsid w:val="00902AB9"/>
    <w:rsid w:val="00903B34"/>
    <w:rsid w:val="0091683A"/>
    <w:rsid w:val="00940605"/>
    <w:rsid w:val="00940D07"/>
    <w:rsid w:val="00950101"/>
    <w:rsid w:val="00951264"/>
    <w:rsid w:val="00967195"/>
    <w:rsid w:val="009A202C"/>
    <w:rsid w:val="009A31EB"/>
    <w:rsid w:val="009B79B5"/>
    <w:rsid w:val="009D2C0E"/>
    <w:rsid w:val="009F37E4"/>
    <w:rsid w:val="00A12A18"/>
    <w:rsid w:val="00A2534E"/>
    <w:rsid w:val="00A26058"/>
    <w:rsid w:val="00A54991"/>
    <w:rsid w:val="00A8024D"/>
    <w:rsid w:val="00A93487"/>
    <w:rsid w:val="00AA11F2"/>
    <w:rsid w:val="00AC0335"/>
    <w:rsid w:val="00AC1EE5"/>
    <w:rsid w:val="00AC2016"/>
    <w:rsid w:val="00AE20DD"/>
    <w:rsid w:val="00B42B18"/>
    <w:rsid w:val="00B50D2E"/>
    <w:rsid w:val="00B64DF4"/>
    <w:rsid w:val="00B9757E"/>
    <w:rsid w:val="00BB1E6D"/>
    <w:rsid w:val="00BC636D"/>
    <w:rsid w:val="00BE15C2"/>
    <w:rsid w:val="00BF46DB"/>
    <w:rsid w:val="00C07227"/>
    <w:rsid w:val="00C25844"/>
    <w:rsid w:val="00C44E55"/>
    <w:rsid w:val="00C4697B"/>
    <w:rsid w:val="00C63F52"/>
    <w:rsid w:val="00CD3A5F"/>
    <w:rsid w:val="00CD74CE"/>
    <w:rsid w:val="00CE0498"/>
    <w:rsid w:val="00CE46E9"/>
    <w:rsid w:val="00D10480"/>
    <w:rsid w:val="00D43132"/>
    <w:rsid w:val="00D6179E"/>
    <w:rsid w:val="00D66500"/>
    <w:rsid w:val="00D677C4"/>
    <w:rsid w:val="00D801F8"/>
    <w:rsid w:val="00DC2AED"/>
    <w:rsid w:val="00DE2380"/>
    <w:rsid w:val="00E01E3F"/>
    <w:rsid w:val="00E35CE0"/>
    <w:rsid w:val="00E5425E"/>
    <w:rsid w:val="00E61D52"/>
    <w:rsid w:val="00E83672"/>
    <w:rsid w:val="00EB4C9F"/>
    <w:rsid w:val="00EC2B6E"/>
    <w:rsid w:val="00EC79E8"/>
    <w:rsid w:val="00ED29FD"/>
    <w:rsid w:val="00EE0BFF"/>
    <w:rsid w:val="00EE451D"/>
    <w:rsid w:val="00F35463"/>
    <w:rsid w:val="00F35639"/>
    <w:rsid w:val="00F4553E"/>
    <w:rsid w:val="00F45F05"/>
    <w:rsid w:val="00F631D6"/>
    <w:rsid w:val="00F7448C"/>
    <w:rsid w:val="00F80F32"/>
    <w:rsid w:val="00FA33D9"/>
    <w:rsid w:val="00FB5E9E"/>
    <w:rsid w:val="00FB6C9B"/>
    <w:rsid w:val="00FF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B1E78A-771E-4ECC-AC50-8B202AC5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82F"/>
    <w:pPr>
      <w:ind w:left="720"/>
      <w:contextualSpacing/>
    </w:pPr>
  </w:style>
  <w:style w:type="paragraph" w:styleId="a4">
    <w:name w:val="header"/>
    <w:basedOn w:val="a"/>
    <w:link w:val="a5"/>
    <w:uiPriority w:val="99"/>
    <w:rsid w:val="000D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E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rsid w:val="000D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D5E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rsid w:val="0013690F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rsid w:val="0013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3690F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CE4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rsid w:val="00C4697B"/>
    <w:rPr>
      <w:rFonts w:ascii="Times New Roman" w:hAnsi="Times New Roman" w:cs="Times New Roman"/>
      <w:spacing w:val="-10"/>
      <w:sz w:val="30"/>
      <w:szCs w:val="30"/>
    </w:rPr>
  </w:style>
  <w:style w:type="character" w:styleId="ac">
    <w:name w:val="line number"/>
    <w:basedOn w:val="a0"/>
    <w:semiHidden/>
    <w:unhideWhenUsed/>
    <w:rsid w:val="006F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7938-2FCA-48A9-861D-42BEBA22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Лысцова</dc:creator>
  <cp:keywords/>
  <dc:description/>
  <cp:lastModifiedBy>Загороднов Александр Игоревич</cp:lastModifiedBy>
  <cp:revision>3</cp:revision>
  <cp:lastPrinted>2020-02-15T06:41:00Z</cp:lastPrinted>
  <dcterms:created xsi:type="dcterms:W3CDTF">2020-01-06T11:59:00Z</dcterms:created>
  <dcterms:modified xsi:type="dcterms:W3CDTF">2020-02-15T06:42:00Z</dcterms:modified>
</cp:coreProperties>
</file>